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C404D" w:rsidRPr="006116D7" w:rsidRDefault="00C059CA" w:rsidP="006116D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16D7">
        <w:rPr>
          <w:rFonts w:ascii="Times New Roman" w:hAnsi="Times New Roman" w:cs="Times New Roman"/>
          <w:b/>
          <w:sz w:val="28"/>
          <w:szCs w:val="28"/>
        </w:rPr>
        <w:t>Лекция 6</w:t>
      </w:r>
    </w:p>
    <w:p w:rsidR="006100D8" w:rsidRPr="006116D7" w:rsidRDefault="006100D8" w:rsidP="006116D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100D8" w:rsidRPr="006116D7" w:rsidRDefault="006100D8" w:rsidP="006116D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16D7">
        <w:rPr>
          <w:rFonts w:ascii="Times New Roman" w:hAnsi="Times New Roman" w:cs="Times New Roman"/>
          <w:b/>
          <w:sz w:val="28"/>
          <w:szCs w:val="28"/>
        </w:rPr>
        <w:t>Определение и оценка уровня физического развития</w:t>
      </w:r>
    </w:p>
    <w:p w:rsidR="006100D8" w:rsidRPr="006116D7" w:rsidRDefault="006100D8" w:rsidP="006116D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16D7">
        <w:rPr>
          <w:rFonts w:ascii="Times New Roman" w:hAnsi="Times New Roman" w:cs="Times New Roman"/>
          <w:b/>
          <w:sz w:val="28"/>
          <w:szCs w:val="28"/>
        </w:rPr>
        <w:t xml:space="preserve">Показатели физического развития и их определение: </w:t>
      </w:r>
      <w:proofErr w:type="spellStart"/>
      <w:r w:rsidRPr="006116D7">
        <w:rPr>
          <w:rFonts w:ascii="Times New Roman" w:hAnsi="Times New Roman" w:cs="Times New Roman"/>
          <w:b/>
          <w:sz w:val="28"/>
          <w:szCs w:val="28"/>
        </w:rPr>
        <w:t>соматоскопия</w:t>
      </w:r>
      <w:proofErr w:type="spellEnd"/>
      <w:r w:rsidRPr="006116D7">
        <w:rPr>
          <w:rFonts w:ascii="Times New Roman" w:hAnsi="Times New Roman" w:cs="Times New Roman"/>
          <w:b/>
          <w:sz w:val="28"/>
          <w:szCs w:val="28"/>
        </w:rPr>
        <w:t xml:space="preserve">, антропометрия, </w:t>
      </w:r>
      <w:proofErr w:type="spellStart"/>
      <w:r w:rsidRPr="006116D7">
        <w:rPr>
          <w:rFonts w:ascii="Times New Roman" w:hAnsi="Times New Roman" w:cs="Times New Roman"/>
          <w:b/>
          <w:sz w:val="28"/>
          <w:szCs w:val="28"/>
        </w:rPr>
        <w:t>соматометрия</w:t>
      </w:r>
      <w:proofErr w:type="spellEnd"/>
    </w:p>
    <w:p w:rsidR="006100D8" w:rsidRPr="006116D7" w:rsidRDefault="006100D8" w:rsidP="006116D7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6116D7" w:rsidRPr="006116D7" w:rsidRDefault="006116D7" w:rsidP="006116D7">
      <w:pPr>
        <w:pStyle w:val="a3"/>
        <w:spacing w:after="0" w:line="240" w:lineRule="auto"/>
        <w:ind w:firstLine="720"/>
        <w:rPr>
          <w:sz w:val="30"/>
          <w:szCs w:val="30"/>
        </w:rPr>
      </w:pPr>
      <w:r w:rsidRPr="006116D7">
        <w:rPr>
          <w:i/>
          <w:sz w:val="30"/>
          <w:szCs w:val="30"/>
        </w:rPr>
        <w:t>Под физическим развитием</w:t>
      </w:r>
      <w:r w:rsidRPr="006116D7">
        <w:rPr>
          <w:sz w:val="30"/>
          <w:szCs w:val="30"/>
        </w:rPr>
        <w:t xml:space="preserve"> человека понимают комплекс морфол</w:t>
      </w:r>
      <w:r w:rsidRPr="006116D7">
        <w:rPr>
          <w:sz w:val="30"/>
          <w:szCs w:val="30"/>
        </w:rPr>
        <w:t>о</w:t>
      </w:r>
      <w:r w:rsidRPr="006116D7">
        <w:rPr>
          <w:sz w:val="30"/>
          <w:szCs w:val="30"/>
        </w:rPr>
        <w:t>гических и функциональ</w:t>
      </w:r>
      <w:bookmarkStart w:id="0" w:name="_GoBack"/>
      <w:bookmarkEnd w:id="0"/>
      <w:r w:rsidRPr="006116D7">
        <w:rPr>
          <w:sz w:val="30"/>
          <w:szCs w:val="30"/>
        </w:rPr>
        <w:t xml:space="preserve">ных показателей развития </w:t>
      </w:r>
      <w:proofErr w:type="gramStart"/>
      <w:r w:rsidRPr="006116D7">
        <w:rPr>
          <w:sz w:val="30"/>
          <w:szCs w:val="30"/>
        </w:rPr>
        <w:t>организма,  обусло</w:t>
      </w:r>
      <w:r w:rsidRPr="006116D7">
        <w:rPr>
          <w:sz w:val="30"/>
          <w:szCs w:val="30"/>
        </w:rPr>
        <w:t>в</w:t>
      </w:r>
      <w:r w:rsidRPr="006116D7">
        <w:rPr>
          <w:sz w:val="30"/>
          <w:szCs w:val="30"/>
        </w:rPr>
        <w:t>ленных</w:t>
      </w:r>
      <w:proofErr w:type="gramEnd"/>
      <w:r w:rsidRPr="006116D7">
        <w:rPr>
          <w:sz w:val="30"/>
          <w:szCs w:val="30"/>
        </w:rPr>
        <w:t xml:space="preserve"> внешними факторами и наследственными условиями, и опред</w:t>
      </w:r>
      <w:r w:rsidRPr="006116D7">
        <w:rPr>
          <w:sz w:val="30"/>
          <w:szCs w:val="30"/>
        </w:rPr>
        <w:t>е</w:t>
      </w:r>
      <w:r w:rsidRPr="006116D7">
        <w:rPr>
          <w:sz w:val="30"/>
          <w:szCs w:val="30"/>
        </w:rPr>
        <w:t>ляющих телосложение, уровень возрастного биологического развития и</w:t>
      </w:r>
      <w:r w:rsidRPr="006116D7">
        <w:rPr>
          <w:sz w:val="30"/>
          <w:szCs w:val="30"/>
        </w:rPr>
        <w:t>н</w:t>
      </w:r>
      <w:r w:rsidRPr="006116D7">
        <w:rPr>
          <w:sz w:val="30"/>
          <w:szCs w:val="30"/>
        </w:rPr>
        <w:t>дивидуума и, в конечном итоге, его физическую работоспособность.</w:t>
      </w:r>
    </w:p>
    <w:p w:rsidR="006116D7" w:rsidRPr="006116D7" w:rsidRDefault="006116D7" w:rsidP="006116D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30"/>
          <w:szCs w:val="30"/>
        </w:rPr>
      </w:pPr>
      <w:r w:rsidRPr="006116D7">
        <w:rPr>
          <w:rFonts w:ascii="Times New Roman" w:hAnsi="Times New Roman" w:cs="Times New Roman"/>
          <w:sz w:val="30"/>
          <w:szCs w:val="30"/>
        </w:rPr>
        <w:t>Таким образом, физическое развитие характеризуют как функци</w:t>
      </w:r>
      <w:r w:rsidRPr="006116D7">
        <w:rPr>
          <w:rFonts w:ascii="Times New Roman" w:hAnsi="Times New Roman" w:cs="Times New Roman"/>
          <w:sz w:val="30"/>
          <w:szCs w:val="30"/>
        </w:rPr>
        <w:t>о</w:t>
      </w:r>
      <w:r w:rsidRPr="006116D7">
        <w:rPr>
          <w:rFonts w:ascii="Times New Roman" w:hAnsi="Times New Roman" w:cs="Times New Roman"/>
          <w:sz w:val="30"/>
          <w:szCs w:val="30"/>
        </w:rPr>
        <w:t>нальные способности организма, так и строение тела. Оно зависит от во</w:t>
      </w:r>
      <w:r w:rsidRPr="006116D7">
        <w:rPr>
          <w:rFonts w:ascii="Times New Roman" w:hAnsi="Times New Roman" w:cs="Times New Roman"/>
          <w:sz w:val="30"/>
          <w:szCs w:val="30"/>
        </w:rPr>
        <w:t>з</w:t>
      </w:r>
      <w:r w:rsidRPr="006116D7">
        <w:rPr>
          <w:rFonts w:ascii="Times New Roman" w:hAnsi="Times New Roman" w:cs="Times New Roman"/>
          <w:sz w:val="30"/>
          <w:szCs w:val="30"/>
        </w:rPr>
        <w:t xml:space="preserve">раста, пола, </w:t>
      </w:r>
      <w:proofErr w:type="gramStart"/>
      <w:r w:rsidRPr="006116D7">
        <w:rPr>
          <w:rFonts w:ascii="Times New Roman" w:hAnsi="Times New Roman" w:cs="Times New Roman"/>
          <w:sz w:val="30"/>
          <w:szCs w:val="30"/>
        </w:rPr>
        <w:t>конституциональных  и</w:t>
      </w:r>
      <w:proofErr w:type="gramEnd"/>
      <w:r w:rsidRPr="006116D7">
        <w:rPr>
          <w:rFonts w:ascii="Times New Roman" w:hAnsi="Times New Roman" w:cs="Times New Roman"/>
          <w:sz w:val="30"/>
          <w:szCs w:val="30"/>
        </w:rPr>
        <w:t xml:space="preserve"> н</w:t>
      </w:r>
      <w:r w:rsidRPr="006116D7">
        <w:rPr>
          <w:rFonts w:ascii="Times New Roman" w:hAnsi="Times New Roman" w:cs="Times New Roman"/>
          <w:sz w:val="30"/>
          <w:szCs w:val="30"/>
        </w:rPr>
        <w:t>а</w:t>
      </w:r>
      <w:r w:rsidRPr="006116D7">
        <w:rPr>
          <w:rFonts w:ascii="Times New Roman" w:hAnsi="Times New Roman" w:cs="Times New Roman"/>
          <w:sz w:val="30"/>
          <w:szCs w:val="30"/>
        </w:rPr>
        <w:t>следственных факторов, состояния здоровья, профессии, з</w:t>
      </w:r>
      <w:r w:rsidRPr="006116D7">
        <w:rPr>
          <w:rFonts w:ascii="Times New Roman" w:hAnsi="Times New Roman" w:cs="Times New Roman"/>
          <w:sz w:val="30"/>
          <w:szCs w:val="30"/>
        </w:rPr>
        <w:t>а</w:t>
      </w:r>
      <w:r w:rsidRPr="006116D7">
        <w:rPr>
          <w:rFonts w:ascii="Times New Roman" w:hAnsi="Times New Roman" w:cs="Times New Roman"/>
          <w:sz w:val="30"/>
          <w:szCs w:val="30"/>
        </w:rPr>
        <w:t>нятий физическими упражнениями, социальных факторов.</w:t>
      </w:r>
    </w:p>
    <w:p w:rsidR="006116D7" w:rsidRPr="006116D7" w:rsidRDefault="006116D7" w:rsidP="006116D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30"/>
          <w:szCs w:val="30"/>
        </w:rPr>
      </w:pPr>
      <w:r w:rsidRPr="006116D7">
        <w:rPr>
          <w:rFonts w:ascii="Times New Roman" w:hAnsi="Times New Roman" w:cs="Times New Roman"/>
          <w:sz w:val="30"/>
          <w:szCs w:val="30"/>
        </w:rPr>
        <w:t>Основными методами исследования физического разв</w:t>
      </w:r>
      <w:r w:rsidRPr="006116D7">
        <w:rPr>
          <w:rFonts w:ascii="Times New Roman" w:hAnsi="Times New Roman" w:cs="Times New Roman"/>
          <w:sz w:val="30"/>
          <w:szCs w:val="30"/>
        </w:rPr>
        <w:t>и</w:t>
      </w:r>
      <w:r w:rsidRPr="006116D7">
        <w:rPr>
          <w:rFonts w:ascii="Times New Roman" w:hAnsi="Times New Roman" w:cs="Times New Roman"/>
          <w:sz w:val="30"/>
          <w:szCs w:val="30"/>
        </w:rPr>
        <w:t xml:space="preserve">тия являются расспрос (или анамнез), наружный осмотр (или </w:t>
      </w:r>
      <w:proofErr w:type="spellStart"/>
      <w:r w:rsidRPr="006116D7">
        <w:rPr>
          <w:rFonts w:ascii="Times New Roman" w:hAnsi="Times New Roman" w:cs="Times New Roman"/>
          <w:sz w:val="30"/>
          <w:szCs w:val="30"/>
        </w:rPr>
        <w:t>соматоскопия</w:t>
      </w:r>
      <w:proofErr w:type="spellEnd"/>
      <w:r w:rsidRPr="006116D7">
        <w:rPr>
          <w:rFonts w:ascii="Times New Roman" w:hAnsi="Times New Roman" w:cs="Times New Roman"/>
          <w:sz w:val="30"/>
          <w:szCs w:val="30"/>
        </w:rPr>
        <w:t>) и измер</w:t>
      </w:r>
      <w:r w:rsidRPr="006116D7">
        <w:rPr>
          <w:rFonts w:ascii="Times New Roman" w:hAnsi="Times New Roman" w:cs="Times New Roman"/>
          <w:sz w:val="30"/>
          <w:szCs w:val="30"/>
        </w:rPr>
        <w:t>е</w:t>
      </w:r>
      <w:r w:rsidRPr="006116D7">
        <w:rPr>
          <w:rFonts w:ascii="Times New Roman" w:hAnsi="Times New Roman" w:cs="Times New Roman"/>
          <w:sz w:val="30"/>
          <w:szCs w:val="30"/>
        </w:rPr>
        <w:t>ние морфофункциональных показат</w:t>
      </w:r>
      <w:r w:rsidRPr="006116D7">
        <w:rPr>
          <w:rFonts w:ascii="Times New Roman" w:hAnsi="Times New Roman" w:cs="Times New Roman"/>
          <w:sz w:val="30"/>
          <w:szCs w:val="30"/>
        </w:rPr>
        <w:t>е</w:t>
      </w:r>
      <w:r w:rsidRPr="006116D7">
        <w:rPr>
          <w:rFonts w:ascii="Times New Roman" w:hAnsi="Times New Roman" w:cs="Times New Roman"/>
          <w:sz w:val="30"/>
          <w:szCs w:val="30"/>
        </w:rPr>
        <w:t>лей (</w:t>
      </w:r>
      <w:proofErr w:type="spellStart"/>
      <w:r w:rsidRPr="006116D7">
        <w:rPr>
          <w:rFonts w:ascii="Times New Roman" w:hAnsi="Times New Roman" w:cs="Times New Roman"/>
          <w:sz w:val="30"/>
          <w:szCs w:val="30"/>
        </w:rPr>
        <w:t>соматометрия</w:t>
      </w:r>
      <w:proofErr w:type="spellEnd"/>
      <w:r w:rsidRPr="006116D7">
        <w:rPr>
          <w:rFonts w:ascii="Times New Roman" w:hAnsi="Times New Roman" w:cs="Times New Roman"/>
          <w:sz w:val="30"/>
          <w:szCs w:val="30"/>
        </w:rPr>
        <w:t xml:space="preserve">, антропометрия). </w:t>
      </w:r>
    </w:p>
    <w:p w:rsidR="006116D7" w:rsidRPr="006116D7" w:rsidRDefault="006116D7" w:rsidP="006116D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30"/>
          <w:szCs w:val="30"/>
        </w:rPr>
      </w:pPr>
    </w:p>
    <w:p w:rsidR="006116D7" w:rsidRPr="006116D7" w:rsidRDefault="006116D7" w:rsidP="006116D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30"/>
          <w:szCs w:val="30"/>
        </w:rPr>
      </w:pPr>
      <w:r w:rsidRPr="006116D7">
        <w:rPr>
          <w:rFonts w:ascii="Times New Roman" w:hAnsi="Times New Roman" w:cs="Times New Roman"/>
          <w:b/>
          <w:i/>
          <w:sz w:val="30"/>
          <w:szCs w:val="30"/>
        </w:rPr>
        <w:t>Расспрос,</w:t>
      </w:r>
      <w:r w:rsidRPr="006116D7">
        <w:rPr>
          <w:rFonts w:ascii="Times New Roman" w:hAnsi="Times New Roman" w:cs="Times New Roman"/>
          <w:sz w:val="30"/>
          <w:szCs w:val="30"/>
        </w:rPr>
        <w:t xml:space="preserve"> или анамнез (от греч. </w:t>
      </w:r>
      <w:r w:rsidRPr="006116D7">
        <w:rPr>
          <w:rFonts w:ascii="Times New Roman" w:hAnsi="Times New Roman" w:cs="Times New Roman"/>
          <w:i/>
          <w:sz w:val="30"/>
          <w:szCs w:val="30"/>
          <w:lang w:val="en-US"/>
        </w:rPr>
        <w:t>anamnesis</w:t>
      </w:r>
      <w:r w:rsidRPr="006116D7">
        <w:rPr>
          <w:rFonts w:ascii="Times New Roman" w:hAnsi="Times New Roman" w:cs="Times New Roman"/>
          <w:sz w:val="30"/>
          <w:szCs w:val="30"/>
        </w:rPr>
        <w:t xml:space="preserve"> – воспоминание), с кот</w:t>
      </w:r>
      <w:r w:rsidRPr="006116D7">
        <w:rPr>
          <w:rFonts w:ascii="Times New Roman" w:hAnsi="Times New Roman" w:cs="Times New Roman"/>
          <w:sz w:val="30"/>
          <w:szCs w:val="30"/>
        </w:rPr>
        <w:t>о</w:t>
      </w:r>
      <w:r w:rsidRPr="006116D7">
        <w:rPr>
          <w:rFonts w:ascii="Times New Roman" w:hAnsi="Times New Roman" w:cs="Times New Roman"/>
          <w:sz w:val="30"/>
          <w:szCs w:val="30"/>
        </w:rPr>
        <w:t>рого начинается обследование, является сущес</w:t>
      </w:r>
      <w:r w:rsidRPr="006116D7">
        <w:rPr>
          <w:rFonts w:ascii="Times New Roman" w:hAnsi="Times New Roman" w:cs="Times New Roman"/>
          <w:sz w:val="30"/>
          <w:szCs w:val="30"/>
        </w:rPr>
        <w:t>т</w:t>
      </w:r>
      <w:r w:rsidRPr="006116D7">
        <w:rPr>
          <w:rFonts w:ascii="Times New Roman" w:hAnsi="Times New Roman" w:cs="Times New Roman"/>
          <w:sz w:val="30"/>
          <w:szCs w:val="30"/>
        </w:rPr>
        <w:t>венной его составляющей. Ана</w:t>
      </w:r>
      <w:r w:rsidRPr="006116D7">
        <w:rPr>
          <w:rFonts w:ascii="Times New Roman" w:hAnsi="Times New Roman" w:cs="Times New Roman"/>
          <w:sz w:val="30"/>
          <w:szCs w:val="30"/>
        </w:rPr>
        <w:t>м</w:t>
      </w:r>
      <w:r w:rsidRPr="006116D7">
        <w:rPr>
          <w:rFonts w:ascii="Times New Roman" w:hAnsi="Times New Roman" w:cs="Times New Roman"/>
          <w:sz w:val="30"/>
          <w:szCs w:val="30"/>
        </w:rPr>
        <w:t>нез разделяется на несколько частей:</w:t>
      </w:r>
    </w:p>
    <w:p w:rsidR="006116D7" w:rsidRPr="006116D7" w:rsidRDefault="006116D7" w:rsidP="006116D7">
      <w:pPr>
        <w:numPr>
          <w:ilvl w:val="0"/>
          <w:numId w:val="1"/>
        </w:numPr>
        <w:tabs>
          <w:tab w:val="clear" w:pos="600"/>
          <w:tab w:val="num" w:pos="0"/>
          <w:tab w:val="left" w:pos="993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30"/>
          <w:szCs w:val="30"/>
        </w:rPr>
      </w:pPr>
      <w:r w:rsidRPr="006116D7">
        <w:rPr>
          <w:rFonts w:ascii="Times New Roman" w:hAnsi="Times New Roman" w:cs="Times New Roman"/>
          <w:sz w:val="30"/>
          <w:szCs w:val="30"/>
        </w:rPr>
        <w:t>общий анализ –  фамилия, имя, отчество, год и место рождения, место постоянного проживания, служба в армии (сколько лет);</w:t>
      </w:r>
    </w:p>
    <w:p w:rsidR="006116D7" w:rsidRPr="006116D7" w:rsidRDefault="006116D7" w:rsidP="006116D7">
      <w:pPr>
        <w:numPr>
          <w:ilvl w:val="0"/>
          <w:numId w:val="1"/>
        </w:numPr>
        <w:tabs>
          <w:tab w:val="clear" w:pos="600"/>
          <w:tab w:val="num" w:pos="0"/>
          <w:tab w:val="left" w:pos="993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30"/>
          <w:szCs w:val="30"/>
        </w:rPr>
      </w:pPr>
      <w:r w:rsidRPr="006116D7">
        <w:rPr>
          <w:rFonts w:ascii="Times New Roman" w:hAnsi="Times New Roman" w:cs="Times New Roman"/>
          <w:sz w:val="30"/>
          <w:szCs w:val="30"/>
        </w:rPr>
        <w:t xml:space="preserve">анамнез </w:t>
      </w:r>
      <w:proofErr w:type="gramStart"/>
      <w:r w:rsidRPr="006116D7">
        <w:rPr>
          <w:rFonts w:ascii="Times New Roman" w:hAnsi="Times New Roman" w:cs="Times New Roman"/>
          <w:sz w:val="30"/>
          <w:szCs w:val="30"/>
        </w:rPr>
        <w:t>жизни  –</w:t>
      </w:r>
      <w:proofErr w:type="gramEnd"/>
      <w:r w:rsidRPr="006116D7">
        <w:rPr>
          <w:rFonts w:ascii="Times New Roman" w:hAnsi="Times New Roman" w:cs="Times New Roman"/>
          <w:sz w:val="30"/>
          <w:szCs w:val="30"/>
        </w:rPr>
        <w:t xml:space="preserve">  условия жизни в детстве и в настоящее время, перенесенные заболевания, травмы, вредные привычки, наследственность, семейное положение, условия труда, жалобы на состояние здоровья в м</w:t>
      </w:r>
      <w:r w:rsidRPr="006116D7">
        <w:rPr>
          <w:rFonts w:ascii="Times New Roman" w:hAnsi="Times New Roman" w:cs="Times New Roman"/>
          <w:sz w:val="30"/>
          <w:szCs w:val="30"/>
        </w:rPr>
        <w:t>о</w:t>
      </w:r>
      <w:r w:rsidRPr="006116D7">
        <w:rPr>
          <w:rFonts w:ascii="Times New Roman" w:hAnsi="Times New Roman" w:cs="Times New Roman"/>
          <w:sz w:val="30"/>
          <w:szCs w:val="30"/>
        </w:rPr>
        <w:t>мент исследования;</w:t>
      </w:r>
    </w:p>
    <w:p w:rsidR="006116D7" w:rsidRPr="006116D7" w:rsidRDefault="006116D7" w:rsidP="006116D7">
      <w:pPr>
        <w:numPr>
          <w:ilvl w:val="0"/>
          <w:numId w:val="1"/>
        </w:numPr>
        <w:tabs>
          <w:tab w:val="clear" w:pos="600"/>
          <w:tab w:val="left" w:pos="993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30"/>
          <w:szCs w:val="30"/>
        </w:rPr>
      </w:pPr>
      <w:r w:rsidRPr="006116D7">
        <w:rPr>
          <w:rFonts w:ascii="Times New Roman" w:hAnsi="Times New Roman" w:cs="Times New Roman"/>
          <w:sz w:val="30"/>
          <w:szCs w:val="30"/>
        </w:rPr>
        <w:t xml:space="preserve">спортивный анамнез –  с какого возраста </w:t>
      </w:r>
      <w:proofErr w:type="gramStart"/>
      <w:r w:rsidRPr="006116D7">
        <w:rPr>
          <w:rFonts w:ascii="Times New Roman" w:hAnsi="Times New Roman" w:cs="Times New Roman"/>
          <w:sz w:val="30"/>
          <w:szCs w:val="30"/>
        </w:rPr>
        <w:t>началось  занятие</w:t>
      </w:r>
      <w:proofErr w:type="gramEnd"/>
      <w:r w:rsidRPr="006116D7">
        <w:rPr>
          <w:rFonts w:ascii="Times New Roman" w:hAnsi="Times New Roman" w:cs="Times New Roman"/>
          <w:sz w:val="30"/>
          <w:szCs w:val="30"/>
        </w:rPr>
        <w:t xml:space="preserve"> спо</w:t>
      </w:r>
      <w:r w:rsidRPr="006116D7">
        <w:rPr>
          <w:rFonts w:ascii="Times New Roman" w:hAnsi="Times New Roman" w:cs="Times New Roman"/>
          <w:sz w:val="30"/>
          <w:szCs w:val="30"/>
        </w:rPr>
        <w:t>р</w:t>
      </w:r>
      <w:r w:rsidRPr="006116D7">
        <w:rPr>
          <w:rFonts w:ascii="Times New Roman" w:hAnsi="Times New Roman" w:cs="Times New Roman"/>
          <w:sz w:val="30"/>
          <w:szCs w:val="30"/>
        </w:rPr>
        <w:t>том, вид спорта, стаж занятий данным видом спо</w:t>
      </w:r>
      <w:r w:rsidRPr="006116D7">
        <w:rPr>
          <w:rFonts w:ascii="Times New Roman" w:hAnsi="Times New Roman" w:cs="Times New Roman"/>
          <w:sz w:val="30"/>
          <w:szCs w:val="30"/>
        </w:rPr>
        <w:t>р</w:t>
      </w:r>
      <w:r w:rsidRPr="006116D7">
        <w:rPr>
          <w:rFonts w:ascii="Times New Roman" w:hAnsi="Times New Roman" w:cs="Times New Roman"/>
          <w:sz w:val="30"/>
          <w:szCs w:val="30"/>
        </w:rPr>
        <w:t>та, период тренировки, спортивная специализация, спортивное звание или разряд, лучшие спо</w:t>
      </w:r>
      <w:r w:rsidRPr="006116D7">
        <w:rPr>
          <w:rFonts w:ascii="Times New Roman" w:hAnsi="Times New Roman" w:cs="Times New Roman"/>
          <w:sz w:val="30"/>
          <w:szCs w:val="30"/>
        </w:rPr>
        <w:t>р</w:t>
      </w:r>
      <w:r w:rsidRPr="006116D7">
        <w:rPr>
          <w:rFonts w:ascii="Times New Roman" w:hAnsi="Times New Roman" w:cs="Times New Roman"/>
          <w:sz w:val="30"/>
          <w:szCs w:val="30"/>
        </w:rPr>
        <w:t>тивные достижения, спо</w:t>
      </w:r>
      <w:r w:rsidRPr="006116D7">
        <w:rPr>
          <w:rFonts w:ascii="Times New Roman" w:hAnsi="Times New Roman" w:cs="Times New Roman"/>
          <w:sz w:val="30"/>
          <w:szCs w:val="30"/>
        </w:rPr>
        <w:t>р</w:t>
      </w:r>
      <w:r w:rsidRPr="006116D7">
        <w:rPr>
          <w:rFonts w:ascii="Times New Roman" w:hAnsi="Times New Roman" w:cs="Times New Roman"/>
          <w:sz w:val="30"/>
          <w:szCs w:val="30"/>
        </w:rPr>
        <w:t>тивный результат на момент обследования.</w:t>
      </w:r>
    </w:p>
    <w:p w:rsidR="006116D7" w:rsidRPr="006116D7" w:rsidRDefault="006116D7" w:rsidP="006116D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30"/>
          <w:szCs w:val="30"/>
        </w:rPr>
      </w:pPr>
      <w:r w:rsidRPr="006116D7">
        <w:rPr>
          <w:rFonts w:ascii="Times New Roman" w:hAnsi="Times New Roman" w:cs="Times New Roman"/>
          <w:sz w:val="30"/>
          <w:szCs w:val="30"/>
        </w:rPr>
        <w:t>Особенно подробно расспрос проводится при первичном обследов</w:t>
      </w:r>
      <w:r w:rsidRPr="006116D7">
        <w:rPr>
          <w:rFonts w:ascii="Times New Roman" w:hAnsi="Times New Roman" w:cs="Times New Roman"/>
          <w:sz w:val="30"/>
          <w:szCs w:val="30"/>
        </w:rPr>
        <w:t>а</w:t>
      </w:r>
      <w:r w:rsidRPr="006116D7">
        <w:rPr>
          <w:rFonts w:ascii="Times New Roman" w:hAnsi="Times New Roman" w:cs="Times New Roman"/>
          <w:sz w:val="30"/>
          <w:szCs w:val="30"/>
        </w:rPr>
        <w:t>нии. При очередных обследованиях и других осмотрах при расспросе в</w:t>
      </w:r>
      <w:r w:rsidRPr="006116D7">
        <w:rPr>
          <w:rFonts w:ascii="Times New Roman" w:hAnsi="Times New Roman" w:cs="Times New Roman"/>
          <w:sz w:val="30"/>
          <w:szCs w:val="30"/>
        </w:rPr>
        <w:t>ы</w:t>
      </w:r>
      <w:r w:rsidRPr="006116D7">
        <w:rPr>
          <w:rFonts w:ascii="Times New Roman" w:hAnsi="Times New Roman" w:cs="Times New Roman"/>
          <w:sz w:val="30"/>
          <w:szCs w:val="30"/>
        </w:rPr>
        <w:t>являются лишь изменения, наст</w:t>
      </w:r>
      <w:r w:rsidRPr="006116D7">
        <w:rPr>
          <w:rFonts w:ascii="Times New Roman" w:hAnsi="Times New Roman" w:cs="Times New Roman"/>
          <w:sz w:val="30"/>
          <w:szCs w:val="30"/>
        </w:rPr>
        <w:t>у</w:t>
      </w:r>
      <w:r w:rsidRPr="006116D7">
        <w:rPr>
          <w:rFonts w:ascii="Times New Roman" w:hAnsi="Times New Roman" w:cs="Times New Roman"/>
          <w:sz w:val="30"/>
          <w:szCs w:val="30"/>
        </w:rPr>
        <w:t>пившие со времени последнего осмотра.</w:t>
      </w:r>
    </w:p>
    <w:p w:rsidR="006116D7" w:rsidRPr="006116D7" w:rsidRDefault="006116D7" w:rsidP="006116D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30"/>
          <w:szCs w:val="30"/>
        </w:rPr>
      </w:pPr>
    </w:p>
    <w:p w:rsidR="006116D7" w:rsidRPr="006116D7" w:rsidRDefault="006116D7" w:rsidP="006116D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30"/>
          <w:szCs w:val="30"/>
        </w:rPr>
      </w:pPr>
      <w:proofErr w:type="spellStart"/>
      <w:proofErr w:type="gramStart"/>
      <w:r w:rsidRPr="006116D7">
        <w:rPr>
          <w:rFonts w:ascii="Times New Roman" w:hAnsi="Times New Roman" w:cs="Times New Roman"/>
          <w:b/>
          <w:i/>
          <w:sz w:val="30"/>
          <w:szCs w:val="30"/>
        </w:rPr>
        <w:t>Соматоскопия</w:t>
      </w:r>
      <w:proofErr w:type="spellEnd"/>
      <w:r w:rsidRPr="006116D7">
        <w:rPr>
          <w:rFonts w:ascii="Times New Roman" w:hAnsi="Times New Roman" w:cs="Times New Roman"/>
          <w:sz w:val="30"/>
          <w:szCs w:val="30"/>
        </w:rPr>
        <w:t xml:space="preserve">  (</w:t>
      </w:r>
      <w:proofErr w:type="gramEnd"/>
      <w:r w:rsidRPr="006116D7">
        <w:rPr>
          <w:rFonts w:ascii="Times New Roman" w:hAnsi="Times New Roman" w:cs="Times New Roman"/>
          <w:sz w:val="30"/>
          <w:szCs w:val="30"/>
        </w:rPr>
        <w:t xml:space="preserve">от греч. </w:t>
      </w:r>
      <w:r w:rsidRPr="006116D7">
        <w:rPr>
          <w:rFonts w:ascii="Times New Roman" w:hAnsi="Times New Roman" w:cs="Times New Roman"/>
          <w:i/>
          <w:sz w:val="30"/>
          <w:szCs w:val="30"/>
          <w:lang w:val="en-US"/>
        </w:rPr>
        <w:t>soma</w:t>
      </w:r>
      <w:r w:rsidRPr="006116D7">
        <w:rPr>
          <w:rFonts w:ascii="Times New Roman" w:hAnsi="Times New Roman" w:cs="Times New Roman"/>
          <w:sz w:val="30"/>
          <w:szCs w:val="30"/>
        </w:rPr>
        <w:t xml:space="preserve"> – тело, </w:t>
      </w:r>
      <w:proofErr w:type="spellStart"/>
      <w:r w:rsidRPr="006116D7">
        <w:rPr>
          <w:rFonts w:ascii="Times New Roman" w:hAnsi="Times New Roman" w:cs="Times New Roman"/>
          <w:i/>
          <w:sz w:val="30"/>
          <w:szCs w:val="30"/>
          <w:lang w:val="en-US"/>
        </w:rPr>
        <w:t>scopia</w:t>
      </w:r>
      <w:proofErr w:type="spellEnd"/>
      <w:r w:rsidRPr="006116D7">
        <w:rPr>
          <w:rFonts w:ascii="Times New Roman" w:hAnsi="Times New Roman" w:cs="Times New Roman"/>
          <w:sz w:val="30"/>
          <w:szCs w:val="30"/>
        </w:rPr>
        <w:t xml:space="preserve"> – осмотр, рассматрив</w:t>
      </w:r>
      <w:r w:rsidRPr="006116D7">
        <w:rPr>
          <w:rFonts w:ascii="Times New Roman" w:hAnsi="Times New Roman" w:cs="Times New Roman"/>
          <w:sz w:val="30"/>
          <w:szCs w:val="30"/>
        </w:rPr>
        <w:t>а</w:t>
      </w:r>
      <w:r w:rsidRPr="006116D7">
        <w:rPr>
          <w:rFonts w:ascii="Times New Roman" w:hAnsi="Times New Roman" w:cs="Times New Roman"/>
          <w:sz w:val="30"/>
          <w:szCs w:val="30"/>
        </w:rPr>
        <w:t xml:space="preserve">ние), или наружный осмотр, позволяет изучить особенности </w:t>
      </w:r>
      <w:r w:rsidRPr="006116D7">
        <w:rPr>
          <w:rFonts w:ascii="Times New Roman" w:hAnsi="Times New Roman" w:cs="Times New Roman"/>
          <w:sz w:val="30"/>
          <w:szCs w:val="30"/>
        </w:rPr>
        <w:lastRenderedPageBreak/>
        <w:t>осанки и т</w:t>
      </w:r>
      <w:r w:rsidRPr="006116D7">
        <w:rPr>
          <w:rFonts w:ascii="Times New Roman" w:hAnsi="Times New Roman" w:cs="Times New Roman"/>
          <w:sz w:val="30"/>
          <w:szCs w:val="30"/>
        </w:rPr>
        <w:t>е</w:t>
      </w:r>
      <w:r w:rsidRPr="006116D7">
        <w:rPr>
          <w:rFonts w:ascii="Times New Roman" w:hAnsi="Times New Roman" w:cs="Times New Roman"/>
          <w:sz w:val="30"/>
          <w:szCs w:val="30"/>
        </w:rPr>
        <w:t>лосложения и состояния опорно</w:t>
      </w:r>
      <w:r w:rsidRPr="006116D7">
        <w:rPr>
          <w:rFonts w:ascii="Times New Roman" w:hAnsi="Times New Roman" w:cs="Times New Roman"/>
          <w:sz w:val="30"/>
          <w:szCs w:val="30"/>
        </w:rPr>
        <w:softHyphen/>
        <w:t>-двигательного аппарата, на основании которого можно получить данные о физическом развитии и состоянии здоровья обсл</w:t>
      </w:r>
      <w:r w:rsidRPr="006116D7">
        <w:rPr>
          <w:rFonts w:ascii="Times New Roman" w:hAnsi="Times New Roman" w:cs="Times New Roman"/>
          <w:sz w:val="30"/>
          <w:szCs w:val="30"/>
        </w:rPr>
        <w:t>е</w:t>
      </w:r>
      <w:r w:rsidRPr="006116D7">
        <w:rPr>
          <w:rFonts w:ascii="Times New Roman" w:hAnsi="Times New Roman" w:cs="Times New Roman"/>
          <w:sz w:val="30"/>
          <w:szCs w:val="30"/>
        </w:rPr>
        <w:t>дуемого.</w:t>
      </w:r>
    </w:p>
    <w:p w:rsidR="006116D7" w:rsidRPr="006116D7" w:rsidRDefault="006116D7" w:rsidP="006116D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30"/>
          <w:szCs w:val="30"/>
        </w:rPr>
      </w:pPr>
      <w:r w:rsidRPr="006116D7">
        <w:rPr>
          <w:rFonts w:ascii="Times New Roman" w:hAnsi="Times New Roman" w:cs="Times New Roman"/>
          <w:sz w:val="30"/>
          <w:szCs w:val="30"/>
        </w:rPr>
        <w:tab/>
        <w:t>Наружный осмотр следует проводить утром, натощак или после легкого завтрака, в светлом и теплом помещении (температура  воздуха  –  не ниже 18–20</w:t>
      </w:r>
      <w:r w:rsidRPr="006116D7">
        <w:rPr>
          <w:rFonts w:ascii="Times New Roman" w:hAnsi="Times New Roman" w:cs="Times New Roman"/>
          <w:sz w:val="30"/>
          <w:szCs w:val="30"/>
        </w:rPr>
        <w:sym w:font="Symbol" w:char="F0B0"/>
      </w:r>
      <w:r w:rsidRPr="006116D7">
        <w:rPr>
          <w:rFonts w:ascii="Times New Roman" w:hAnsi="Times New Roman" w:cs="Times New Roman"/>
          <w:sz w:val="30"/>
          <w:szCs w:val="30"/>
        </w:rPr>
        <w:t xml:space="preserve"> </w:t>
      </w:r>
      <w:r w:rsidRPr="006116D7">
        <w:rPr>
          <w:rFonts w:ascii="Times New Roman" w:hAnsi="Times New Roman" w:cs="Times New Roman"/>
          <w:sz w:val="30"/>
          <w:szCs w:val="30"/>
          <w:lang w:val="en-US"/>
        </w:rPr>
        <w:t>C</w:t>
      </w:r>
      <w:r w:rsidRPr="006116D7">
        <w:rPr>
          <w:rFonts w:ascii="Times New Roman" w:hAnsi="Times New Roman" w:cs="Times New Roman"/>
          <w:sz w:val="30"/>
          <w:szCs w:val="30"/>
        </w:rPr>
        <w:t>), обследуемый должен быть в трусах или плавках. О</w:t>
      </w:r>
      <w:r w:rsidRPr="006116D7">
        <w:rPr>
          <w:rFonts w:ascii="Times New Roman" w:hAnsi="Times New Roman" w:cs="Times New Roman"/>
          <w:sz w:val="30"/>
          <w:szCs w:val="30"/>
        </w:rPr>
        <w:t>с</w:t>
      </w:r>
      <w:r w:rsidRPr="006116D7">
        <w:rPr>
          <w:rFonts w:ascii="Times New Roman" w:hAnsi="Times New Roman" w:cs="Times New Roman"/>
          <w:sz w:val="30"/>
          <w:szCs w:val="30"/>
        </w:rPr>
        <w:t>матривать нужно сп</w:t>
      </w:r>
      <w:r w:rsidRPr="006116D7">
        <w:rPr>
          <w:rFonts w:ascii="Times New Roman" w:hAnsi="Times New Roman" w:cs="Times New Roman"/>
          <w:sz w:val="30"/>
          <w:szCs w:val="30"/>
        </w:rPr>
        <w:t>е</w:t>
      </w:r>
      <w:r w:rsidRPr="006116D7">
        <w:rPr>
          <w:rFonts w:ascii="Times New Roman" w:hAnsi="Times New Roman" w:cs="Times New Roman"/>
          <w:sz w:val="30"/>
          <w:szCs w:val="30"/>
        </w:rPr>
        <w:t>реди, сзади и в профиль.</w:t>
      </w:r>
    </w:p>
    <w:p w:rsidR="006116D7" w:rsidRPr="006116D7" w:rsidRDefault="006116D7" w:rsidP="006116D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30"/>
          <w:szCs w:val="30"/>
        </w:rPr>
      </w:pPr>
      <w:r w:rsidRPr="006116D7">
        <w:rPr>
          <w:rFonts w:ascii="Times New Roman" w:hAnsi="Times New Roman" w:cs="Times New Roman"/>
          <w:sz w:val="30"/>
          <w:szCs w:val="30"/>
        </w:rPr>
        <w:t>При наружном осмотре оцениваются осанка, позвоночник, грудная клетка, живот, форма рук, форма ног, стопы, подвижность в суставах, ра</w:t>
      </w:r>
      <w:r w:rsidRPr="006116D7">
        <w:rPr>
          <w:rFonts w:ascii="Times New Roman" w:hAnsi="Times New Roman" w:cs="Times New Roman"/>
          <w:sz w:val="30"/>
          <w:szCs w:val="30"/>
        </w:rPr>
        <w:t>з</w:t>
      </w:r>
      <w:r w:rsidRPr="006116D7">
        <w:rPr>
          <w:rFonts w:ascii="Times New Roman" w:hAnsi="Times New Roman" w:cs="Times New Roman"/>
          <w:sz w:val="30"/>
          <w:szCs w:val="30"/>
        </w:rPr>
        <w:t>витие мускулатуры, жироотложение, кожные покровы, лимфатическая система.</w:t>
      </w:r>
    </w:p>
    <w:p w:rsidR="006116D7" w:rsidRPr="006116D7" w:rsidRDefault="006116D7" w:rsidP="006116D7">
      <w:pPr>
        <w:pStyle w:val="1"/>
        <w:spacing w:before="0" w:beforeAutospacing="0" w:after="0" w:afterAutospacing="0"/>
        <w:ind w:firstLine="720"/>
        <w:jc w:val="both"/>
        <w:rPr>
          <w:rFonts w:ascii="Times New Roman" w:hAnsi="Times New Roman" w:cs="Times New Roman"/>
          <w:b w:val="0"/>
          <w:sz w:val="30"/>
          <w:szCs w:val="30"/>
        </w:rPr>
      </w:pPr>
      <w:r w:rsidRPr="006116D7">
        <w:rPr>
          <w:rFonts w:ascii="Times New Roman" w:hAnsi="Times New Roman" w:cs="Times New Roman"/>
          <w:sz w:val="30"/>
          <w:szCs w:val="30"/>
        </w:rPr>
        <w:tab/>
        <w:t xml:space="preserve"> </w:t>
      </w:r>
      <w:r w:rsidRPr="006116D7">
        <w:rPr>
          <w:rFonts w:ascii="Times New Roman" w:hAnsi="Times New Roman" w:cs="Times New Roman"/>
          <w:b w:val="0"/>
          <w:i/>
          <w:sz w:val="30"/>
          <w:szCs w:val="30"/>
        </w:rPr>
        <w:t>Под осанкой</w:t>
      </w:r>
      <w:r w:rsidRPr="006116D7">
        <w:rPr>
          <w:rFonts w:ascii="Times New Roman" w:hAnsi="Times New Roman" w:cs="Times New Roman"/>
          <w:b w:val="0"/>
          <w:sz w:val="30"/>
          <w:szCs w:val="30"/>
        </w:rPr>
        <w:t xml:space="preserve"> понимают привычную позу неприну</w:t>
      </w:r>
      <w:r w:rsidRPr="006116D7">
        <w:rPr>
          <w:rFonts w:ascii="Times New Roman" w:hAnsi="Times New Roman" w:cs="Times New Roman"/>
          <w:b w:val="0"/>
          <w:sz w:val="30"/>
          <w:szCs w:val="30"/>
        </w:rPr>
        <w:t>ж</w:t>
      </w:r>
      <w:r w:rsidRPr="006116D7">
        <w:rPr>
          <w:rFonts w:ascii="Times New Roman" w:hAnsi="Times New Roman" w:cs="Times New Roman"/>
          <w:b w:val="0"/>
          <w:sz w:val="30"/>
          <w:szCs w:val="30"/>
        </w:rPr>
        <w:t>денно стоящего человека, держащего прямо корпус и голову без активного напряжения соответствующих групп мышц.</w:t>
      </w:r>
    </w:p>
    <w:p w:rsidR="006116D7" w:rsidRPr="006116D7" w:rsidRDefault="006116D7" w:rsidP="006116D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30"/>
          <w:szCs w:val="30"/>
        </w:rPr>
      </w:pPr>
      <w:r w:rsidRPr="006116D7">
        <w:rPr>
          <w:rFonts w:ascii="Times New Roman" w:hAnsi="Times New Roman" w:cs="Times New Roman"/>
          <w:sz w:val="30"/>
          <w:szCs w:val="30"/>
        </w:rPr>
        <w:tab/>
        <w:t>Осанка зависит от строения скелета, в частности от выраженности изгибов позвоночного столба, формы грудной клетки, положения головы, пояса верхних конечностей, угла наклона таза, развития отдельных групп мышц, состояния нервной системы и других факторов.</w:t>
      </w:r>
    </w:p>
    <w:p w:rsidR="006116D7" w:rsidRPr="006116D7" w:rsidRDefault="006116D7" w:rsidP="006116D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30"/>
          <w:szCs w:val="30"/>
        </w:rPr>
      </w:pPr>
      <w:r w:rsidRPr="006116D7">
        <w:rPr>
          <w:rFonts w:ascii="Times New Roman" w:hAnsi="Times New Roman" w:cs="Times New Roman"/>
          <w:sz w:val="30"/>
          <w:szCs w:val="30"/>
        </w:rPr>
        <w:tab/>
        <w:t>В формировании правильной осанки основную роль играет равн</w:t>
      </w:r>
      <w:r w:rsidRPr="006116D7">
        <w:rPr>
          <w:rFonts w:ascii="Times New Roman" w:hAnsi="Times New Roman" w:cs="Times New Roman"/>
          <w:sz w:val="30"/>
          <w:szCs w:val="30"/>
        </w:rPr>
        <w:t>о</w:t>
      </w:r>
      <w:r w:rsidRPr="006116D7">
        <w:rPr>
          <w:rFonts w:ascii="Times New Roman" w:hAnsi="Times New Roman" w:cs="Times New Roman"/>
          <w:sz w:val="30"/>
          <w:szCs w:val="30"/>
        </w:rPr>
        <w:t>мерное развитие мышц и правильное распред</w:t>
      </w:r>
      <w:r w:rsidRPr="006116D7">
        <w:rPr>
          <w:rFonts w:ascii="Times New Roman" w:hAnsi="Times New Roman" w:cs="Times New Roman"/>
          <w:sz w:val="30"/>
          <w:szCs w:val="30"/>
        </w:rPr>
        <w:t>е</w:t>
      </w:r>
      <w:r w:rsidRPr="006116D7">
        <w:rPr>
          <w:rFonts w:ascii="Times New Roman" w:hAnsi="Times New Roman" w:cs="Times New Roman"/>
          <w:sz w:val="30"/>
          <w:szCs w:val="30"/>
        </w:rPr>
        <w:t xml:space="preserve">ление </w:t>
      </w:r>
      <w:proofErr w:type="gramStart"/>
      <w:r w:rsidRPr="006116D7">
        <w:rPr>
          <w:rFonts w:ascii="Times New Roman" w:hAnsi="Times New Roman" w:cs="Times New Roman"/>
          <w:sz w:val="30"/>
          <w:szCs w:val="30"/>
        </w:rPr>
        <w:t>мышечной  тяги</w:t>
      </w:r>
      <w:proofErr w:type="gramEnd"/>
      <w:r w:rsidRPr="006116D7">
        <w:rPr>
          <w:rFonts w:ascii="Times New Roman" w:hAnsi="Times New Roman" w:cs="Times New Roman"/>
          <w:sz w:val="30"/>
          <w:szCs w:val="30"/>
        </w:rPr>
        <w:t>.</w:t>
      </w:r>
    </w:p>
    <w:p w:rsidR="006116D7" w:rsidRPr="006116D7" w:rsidRDefault="006116D7" w:rsidP="006116D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30"/>
          <w:szCs w:val="30"/>
        </w:rPr>
      </w:pPr>
      <w:r w:rsidRPr="006116D7">
        <w:rPr>
          <w:rFonts w:ascii="Times New Roman" w:hAnsi="Times New Roman" w:cs="Times New Roman"/>
          <w:sz w:val="30"/>
          <w:szCs w:val="30"/>
        </w:rPr>
        <w:tab/>
        <w:t>Формирование осанки – одна из важных задач физического восп</w:t>
      </w:r>
      <w:r w:rsidRPr="006116D7">
        <w:rPr>
          <w:rFonts w:ascii="Times New Roman" w:hAnsi="Times New Roman" w:cs="Times New Roman"/>
          <w:sz w:val="30"/>
          <w:szCs w:val="30"/>
        </w:rPr>
        <w:t>и</w:t>
      </w:r>
      <w:r w:rsidRPr="006116D7">
        <w:rPr>
          <w:rFonts w:ascii="Times New Roman" w:hAnsi="Times New Roman" w:cs="Times New Roman"/>
          <w:sz w:val="30"/>
          <w:szCs w:val="30"/>
        </w:rPr>
        <w:t>тания. Хорошая осанка имеет не только эстетическое, но и большое ф</w:t>
      </w:r>
      <w:r w:rsidRPr="006116D7">
        <w:rPr>
          <w:rFonts w:ascii="Times New Roman" w:hAnsi="Times New Roman" w:cs="Times New Roman"/>
          <w:sz w:val="30"/>
          <w:szCs w:val="30"/>
        </w:rPr>
        <w:t>и</w:t>
      </w:r>
      <w:r w:rsidRPr="006116D7">
        <w:rPr>
          <w:rFonts w:ascii="Times New Roman" w:hAnsi="Times New Roman" w:cs="Times New Roman"/>
          <w:sz w:val="30"/>
          <w:szCs w:val="30"/>
        </w:rPr>
        <w:t>зиологическое значение. Создавая на</w:t>
      </w:r>
      <w:r w:rsidRPr="006116D7">
        <w:rPr>
          <w:rFonts w:ascii="Times New Roman" w:hAnsi="Times New Roman" w:cs="Times New Roman"/>
          <w:sz w:val="30"/>
          <w:szCs w:val="30"/>
        </w:rPr>
        <w:t>и</w:t>
      </w:r>
      <w:r w:rsidRPr="006116D7">
        <w:rPr>
          <w:rFonts w:ascii="Times New Roman" w:hAnsi="Times New Roman" w:cs="Times New Roman"/>
          <w:sz w:val="30"/>
          <w:szCs w:val="30"/>
        </w:rPr>
        <w:t>лучшие условия для деятельности всего организма, она обе</w:t>
      </w:r>
      <w:r w:rsidRPr="006116D7">
        <w:rPr>
          <w:rFonts w:ascii="Times New Roman" w:hAnsi="Times New Roman" w:cs="Times New Roman"/>
          <w:sz w:val="30"/>
          <w:szCs w:val="30"/>
        </w:rPr>
        <w:t>с</w:t>
      </w:r>
      <w:r w:rsidRPr="006116D7">
        <w:rPr>
          <w:rFonts w:ascii="Times New Roman" w:hAnsi="Times New Roman" w:cs="Times New Roman"/>
          <w:sz w:val="30"/>
          <w:szCs w:val="30"/>
        </w:rPr>
        <w:t>печивает правильное положение и нормальную деятельность внутренних органов, особенно легких и сердца, ведет к на</w:t>
      </w:r>
      <w:r w:rsidRPr="006116D7">
        <w:rPr>
          <w:rFonts w:ascii="Times New Roman" w:hAnsi="Times New Roman" w:cs="Times New Roman"/>
          <w:sz w:val="30"/>
          <w:szCs w:val="30"/>
        </w:rPr>
        <w:t>и</w:t>
      </w:r>
      <w:r w:rsidRPr="006116D7">
        <w:rPr>
          <w:rFonts w:ascii="Times New Roman" w:hAnsi="Times New Roman" w:cs="Times New Roman"/>
          <w:sz w:val="30"/>
          <w:szCs w:val="30"/>
        </w:rPr>
        <w:t>меньшей затрате энергии в труде, что значительно повышает работосп</w:t>
      </w:r>
      <w:r w:rsidRPr="006116D7">
        <w:rPr>
          <w:rFonts w:ascii="Times New Roman" w:hAnsi="Times New Roman" w:cs="Times New Roman"/>
          <w:sz w:val="30"/>
          <w:szCs w:val="30"/>
        </w:rPr>
        <w:t>о</w:t>
      </w:r>
      <w:r w:rsidRPr="006116D7">
        <w:rPr>
          <w:rFonts w:ascii="Times New Roman" w:hAnsi="Times New Roman" w:cs="Times New Roman"/>
          <w:sz w:val="30"/>
          <w:szCs w:val="30"/>
        </w:rPr>
        <w:t xml:space="preserve">собность. </w:t>
      </w:r>
    </w:p>
    <w:p w:rsidR="006116D7" w:rsidRPr="006116D7" w:rsidRDefault="006116D7" w:rsidP="006116D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30"/>
          <w:szCs w:val="30"/>
        </w:rPr>
      </w:pPr>
      <w:r w:rsidRPr="006116D7">
        <w:rPr>
          <w:rFonts w:ascii="Times New Roman" w:hAnsi="Times New Roman" w:cs="Times New Roman"/>
          <w:sz w:val="30"/>
          <w:szCs w:val="30"/>
        </w:rPr>
        <w:tab/>
        <w:t>Осанка может внести существенные дополнения в оценку физич</w:t>
      </w:r>
      <w:r w:rsidRPr="006116D7">
        <w:rPr>
          <w:rFonts w:ascii="Times New Roman" w:hAnsi="Times New Roman" w:cs="Times New Roman"/>
          <w:sz w:val="30"/>
          <w:szCs w:val="30"/>
        </w:rPr>
        <w:t>е</w:t>
      </w:r>
      <w:r w:rsidRPr="006116D7">
        <w:rPr>
          <w:rFonts w:ascii="Times New Roman" w:hAnsi="Times New Roman" w:cs="Times New Roman"/>
          <w:sz w:val="30"/>
          <w:szCs w:val="30"/>
        </w:rPr>
        <w:t>ского развития человека, в том числе и в оценку телосложения спортсм</w:t>
      </w:r>
      <w:r w:rsidRPr="006116D7">
        <w:rPr>
          <w:rFonts w:ascii="Times New Roman" w:hAnsi="Times New Roman" w:cs="Times New Roman"/>
          <w:sz w:val="30"/>
          <w:szCs w:val="30"/>
        </w:rPr>
        <w:t>е</w:t>
      </w:r>
      <w:r w:rsidRPr="006116D7">
        <w:rPr>
          <w:rFonts w:ascii="Times New Roman" w:hAnsi="Times New Roman" w:cs="Times New Roman"/>
          <w:sz w:val="30"/>
          <w:szCs w:val="30"/>
        </w:rPr>
        <w:t>на. Занятие спортом оказывает в основном положительное влияние на осанку. Однако неравномерность развития мышц правой и левой полов</w:t>
      </w:r>
      <w:r w:rsidRPr="006116D7">
        <w:rPr>
          <w:rFonts w:ascii="Times New Roman" w:hAnsi="Times New Roman" w:cs="Times New Roman"/>
          <w:sz w:val="30"/>
          <w:szCs w:val="30"/>
        </w:rPr>
        <w:t>и</w:t>
      </w:r>
      <w:r w:rsidRPr="006116D7">
        <w:rPr>
          <w:rFonts w:ascii="Times New Roman" w:hAnsi="Times New Roman" w:cs="Times New Roman"/>
          <w:sz w:val="30"/>
          <w:szCs w:val="30"/>
        </w:rPr>
        <w:t xml:space="preserve">ны тела, мышц, </w:t>
      </w:r>
      <w:proofErr w:type="spellStart"/>
      <w:r w:rsidRPr="006116D7">
        <w:rPr>
          <w:rFonts w:ascii="Times New Roman" w:hAnsi="Times New Roman" w:cs="Times New Roman"/>
          <w:sz w:val="30"/>
          <w:szCs w:val="30"/>
        </w:rPr>
        <w:t>пронирующих</w:t>
      </w:r>
      <w:proofErr w:type="spellEnd"/>
      <w:r w:rsidRPr="006116D7">
        <w:rPr>
          <w:rFonts w:ascii="Times New Roman" w:hAnsi="Times New Roman" w:cs="Times New Roman"/>
          <w:sz w:val="30"/>
          <w:szCs w:val="30"/>
        </w:rPr>
        <w:t xml:space="preserve"> и </w:t>
      </w:r>
      <w:proofErr w:type="spellStart"/>
      <w:r w:rsidRPr="006116D7">
        <w:rPr>
          <w:rFonts w:ascii="Times New Roman" w:hAnsi="Times New Roman" w:cs="Times New Roman"/>
          <w:sz w:val="30"/>
          <w:szCs w:val="30"/>
        </w:rPr>
        <w:t>супинирующих</w:t>
      </w:r>
      <w:proofErr w:type="spellEnd"/>
      <w:r w:rsidRPr="006116D7">
        <w:rPr>
          <w:rFonts w:ascii="Times New Roman" w:hAnsi="Times New Roman" w:cs="Times New Roman"/>
          <w:sz w:val="30"/>
          <w:szCs w:val="30"/>
        </w:rPr>
        <w:t xml:space="preserve"> плечо, мышц-разгибателей позвоночного столба, грудных мышц могут приводить к н</w:t>
      </w:r>
      <w:r w:rsidRPr="006116D7">
        <w:rPr>
          <w:rFonts w:ascii="Times New Roman" w:hAnsi="Times New Roman" w:cs="Times New Roman"/>
          <w:sz w:val="30"/>
          <w:szCs w:val="30"/>
        </w:rPr>
        <w:t>а</w:t>
      </w:r>
      <w:r w:rsidRPr="006116D7">
        <w:rPr>
          <w:rFonts w:ascii="Times New Roman" w:hAnsi="Times New Roman" w:cs="Times New Roman"/>
          <w:sz w:val="30"/>
          <w:szCs w:val="30"/>
        </w:rPr>
        <w:t>рушениям осанки, к возникновению ее дефе</w:t>
      </w:r>
      <w:r w:rsidRPr="006116D7">
        <w:rPr>
          <w:rFonts w:ascii="Times New Roman" w:hAnsi="Times New Roman" w:cs="Times New Roman"/>
          <w:sz w:val="30"/>
          <w:szCs w:val="30"/>
        </w:rPr>
        <w:t>к</w:t>
      </w:r>
      <w:r w:rsidRPr="006116D7">
        <w:rPr>
          <w:rFonts w:ascii="Times New Roman" w:hAnsi="Times New Roman" w:cs="Times New Roman"/>
          <w:sz w:val="30"/>
          <w:szCs w:val="30"/>
        </w:rPr>
        <w:t>тов. Имеет значение и поза, в которой находится спортсмен при выполнении упражнений и движений (поза боксера, п</w:t>
      </w:r>
      <w:r w:rsidRPr="006116D7">
        <w:rPr>
          <w:rFonts w:ascii="Times New Roman" w:hAnsi="Times New Roman" w:cs="Times New Roman"/>
          <w:sz w:val="30"/>
          <w:szCs w:val="30"/>
        </w:rPr>
        <w:t>о</w:t>
      </w:r>
      <w:r w:rsidRPr="006116D7">
        <w:rPr>
          <w:rFonts w:ascii="Times New Roman" w:hAnsi="Times New Roman" w:cs="Times New Roman"/>
          <w:sz w:val="30"/>
          <w:szCs w:val="30"/>
        </w:rPr>
        <w:t>ложение велосипедиста).</w:t>
      </w:r>
    </w:p>
    <w:p w:rsidR="006116D7" w:rsidRPr="006116D7" w:rsidRDefault="006116D7" w:rsidP="006116D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30"/>
          <w:szCs w:val="30"/>
        </w:rPr>
      </w:pPr>
      <w:r w:rsidRPr="006116D7">
        <w:rPr>
          <w:rFonts w:ascii="Times New Roman" w:hAnsi="Times New Roman" w:cs="Times New Roman"/>
          <w:sz w:val="30"/>
          <w:szCs w:val="30"/>
        </w:rPr>
        <w:tab/>
        <w:t>По определению С.Н. Попова, при правильной осанке голова и т</w:t>
      </w:r>
      <w:r w:rsidRPr="006116D7">
        <w:rPr>
          <w:rFonts w:ascii="Times New Roman" w:hAnsi="Times New Roman" w:cs="Times New Roman"/>
          <w:sz w:val="30"/>
          <w:szCs w:val="30"/>
        </w:rPr>
        <w:t>у</w:t>
      </w:r>
      <w:r w:rsidRPr="006116D7">
        <w:rPr>
          <w:rFonts w:ascii="Times New Roman" w:hAnsi="Times New Roman" w:cs="Times New Roman"/>
          <w:sz w:val="30"/>
          <w:szCs w:val="30"/>
        </w:rPr>
        <w:t xml:space="preserve">ловище находится на одной вертикальной </w:t>
      </w:r>
      <w:proofErr w:type="gramStart"/>
      <w:r w:rsidRPr="006116D7">
        <w:rPr>
          <w:rFonts w:ascii="Times New Roman" w:hAnsi="Times New Roman" w:cs="Times New Roman"/>
          <w:sz w:val="30"/>
          <w:szCs w:val="30"/>
        </w:rPr>
        <w:t>линии,  плечи</w:t>
      </w:r>
      <w:proofErr w:type="gramEnd"/>
      <w:r w:rsidRPr="006116D7">
        <w:rPr>
          <w:rFonts w:ascii="Times New Roman" w:hAnsi="Times New Roman" w:cs="Times New Roman"/>
          <w:sz w:val="30"/>
          <w:szCs w:val="30"/>
        </w:rPr>
        <w:t xml:space="preserve"> развернуты, сле</w:t>
      </w:r>
      <w:r w:rsidRPr="006116D7">
        <w:rPr>
          <w:rFonts w:ascii="Times New Roman" w:hAnsi="Times New Roman" w:cs="Times New Roman"/>
          <w:sz w:val="30"/>
          <w:szCs w:val="30"/>
        </w:rPr>
        <w:t>г</w:t>
      </w:r>
      <w:r w:rsidRPr="006116D7">
        <w:rPr>
          <w:rFonts w:ascii="Times New Roman" w:hAnsi="Times New Roman" w:cs="Times New Roman"/>
          <w:sz w:val="30"/>
          <w:szCs w:val="30"/>
        </w:rPr>
        <w:t xml:space="preserve">ка опущены на одном уровне, лопатки прижаты, естественные </w:t>
      </w:r>
      <w:r w:rsidRPr="006116D7">
        <w:rPr>
          <w:rFonts w:ascii="Times New Roman" w:hAnsi="Times New Roman" w:cs="Times New Roman"/>
          <w:sz w:val="30"/>
          <w:szCs w:val="30"/>
        </w:rPr>
        <w:lastRenderedPageBreak/>
        <w:t>изгибы п</w:t>
      </w:r>
      <w:r w:rsidRPr="006116D7">
        <w:rPr>
          <w:rFonts w:ascii="Times New Roman" w:hAnsi="Times New Roman" w:cs="Times New Roman"/>
          <w:sz w:val="30"/>
          <w:szCs w:val="30"/>
        </w:rPr>
        <w:t>о</w:t>
      </w:r>
      <w:r w:rsidRPr="006116D7">
        <w:rPr>
          <w:rFonts w:ascii="Times New Roman" w:hAnsi="Times New Roman" w:cs="Times New Roman"/>
          <w:sz w:val="30"/>
          <w:szCs w:val="30"/>
        </w:rPr>
        <w:t>звоночника выражены но</w:t>
      </w:r>
      <w:r w:rsidRPr="006116D7">
        <w:rPr>
          <w:rFonts w:ascii="Times New Roman" w:hAnsi="Times New Roman" w:cs="Times New Roman"/>
          <w:sz w:val="30"/>
          <w:szCs w:val="30"/>
        </w:rPr>
        <w:t>р</w:t>
      </w:r>
      <w:r w:rsidRPr="006116D7">
        <w:rPr>
          <w:rFonts w:ascii="Times New Roman" w:hAnsi="Times New Roman" w:cs="Times New Roman"/>
          <w:sz w:val="30"/>
          <w:szCs w:val="30"/>
        </w:rPr>
        <w:t>мально, грудь слегка выступает, живот втянут, ноги выпрямлены  в коленках и тазобедренных суст</w:t>
      </w:r>
      <w:r w:rsidRPr="006116D7">
        <w:rPr>
          <w:rFonts w:ascii="Times New Roman" w:hAnsi="Times New Roman" w:cs="Times New Roman"/>
          <w:sz w:val="30"/>
          <w:szCs w:val="30"/>
        </w:rPr>
        <w:t>а</w:t>
      </w:r>
      <w:r w:rsidRPr="006116D7">
        <w:rPr>
          <w:rFonts w:ascii="Times New Roman" w:hAnsi="Times New Roman" w:cs="Times New Roman"/>
          <w:sz w:val="30"/>
          <w:szCs w:val="30"/>
        </w:rPr>
        <w:t>вах.</w:t>
      </w:r>
    </w:p>
    <w:p w:rsidR="006116D7" w:rsidRPr="006116D7" w:rsidRDefault="006116D7" w:rsidP="006116D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30"/>
          <w:szCs w:val="30"/>
        </w:rPr>
      </w:pPr>
      <w:r w:rsidRPr="006116D7">
        <w:rPr>
          <w:rFonts w:ascii="Times New Roman" w:hAnsi="Times New Roman" w:cs="Times New Roman"/>
          <w:sz w:val="30"/>
          <w:szCs w:val="30"/>
        </w:rPr>
        <w:t>Таким образом, существуют морфологические характеристики оса</w:t>
      </w:r>
      <w:r w:rsidRPr="006116D7">
        <w:rPr>
          <w:rFonts w:ascii="Times New Roman" w:hAnsi="Times New Roman" w:cs="Times New Roman"/>
          <w:sz w:val="30"/>
          <w:szCs w:val="30"/>
        </w:rPr>
        <w:t>н</w:t>
      </w:r>
      <w:r w:rsidRPr="006116D7">
        <w:rPr>
          <w:rFonts w:ascii="Times New Roman" w:hAnsi="Times New Roman" w:cs="Times New Roman"/>
          <w:sz w:val="30"/>
          <w:szCs w:val="30"/>
        </w:rPr>
        <w:t>ки:</w:t>
      </w:r>
    </w:p>
    <w:p w:rsidR="006116D7" w:rsidRPr="006116D7" w:rsidRDefault="006116D7" w:rsidP="006116D7">
      <w:pPr>
        <w:numPr>
          <w:ilvl w:val="0"/>
          <w:numId w:val="1"/>
        </w:numPr>
        <w:spacing w:after="0" w:line="240" w:lineRule="auto"/>
        <w:ind w:firstLine="720"/>
        <w:jc w:val="both"/>
        <w:rPr>
          <w:rFonts w:ascii="Times New Roman" w:hAnsi="Times New Roman" w:cs="Times New Roman"/>
          <w:sz w:val="30"/>
          <w:szCs w:val="30"/>
        </w:rPr>
      </w:pPr>
      <w:r w:rsidRPr="006116D7">
        <w:rPr>
          <w:rFonts w:ascii="Times New Roman" w:hAnsi="Times New Roman" w:cs="Times New Roman"/>
          <w:sz w:val="30"/>
          <w:szCs w:val="30"/>
        </w:rPr>
        <w:t>прямое расположение головы;</w:t>
      </w:r>
    </w:p>
    <w:p w:rsidR="006116D7" w:rsidRPr="006116D7" w:rsidRDefault="006116D7" w:rsidP="006116D7">
      <w:pPr>
        <w:numPr>
          <w:ilvl w:val="0"/>
          <w:numId w:val="1"/>
        </w:numPr>
        <w:spacing w:after="0" w:line="240" w:lineRule="auto"/>
        <w:ind w:firstLine="720"/>
        <w:jc w:val="both"/>
        <w:rPr>
          <w:rFonts w:ascii="Times New Roman" w:hAnsi="Times New Roman" w:cs="Times New Roman"/>
          <w:sz w:val="30"/>
          <w:szCs w:val="30"/>
        </w:rPr>
      </w:pPr>
      <w:r w:rsidRPr="006116D7">
        <w:rPr>
          <w:rFonts w:ascii="Times New Roman" w:hAnsi="Times New Roman" w:cs="Times New Roman"/>
          <w:sz w:val="30"/>
          <w:szCs w:val="30"/>
        </w:rPr>
        <w:t>симметричность конечностей;</w:t>
      </w:r>
    </w:p>
    <w:p w:rsidR="006116D7" w:rsidRPr="006116D7" w:rsidRDefault="006116D7" w:rsidP="006116D7">
      <w:pPr>
        <w:numPr>
          <w:ilvl w:val="0"/>
          <w:numId w:val="1"/>
        </w:numPr>
        <w:spacing w:after="0" w:line="240" w:lineRule="auto"/>
        <w:ind w:firstLine="720"/>
        <w:jc w:val="both"/>
        <w:rPr>
          <w:rFonts w:ascii="Times New Roman" w:hAnsi="Times New Roman" w:cs="Times New Roman"/>
          <w:sz w:val="30"/>
          <w:szCs w:val="30"/>
        </w:rPr>
      </w:pPr>
      <w:r w:rsidRPr="006116D7">
        <w:rPr>
          <w:rFonts w:ascii="Times New Roman" w:hAnsi="Times New Roman" w:cs="Times New Roman"/>
          <w:sz w:val="30"/>
          <w:szCs w:val="30"/>
        </w:rPr>
        <w:t>одинаковая длина рук;</w:t>
      </w:r>
    </w:p>
    <w:p w:rsidR="006116D7" w:rsidRPr="006116D7" w:rsidRDefault="006116D7" w:rsidP="006116D7">
      <w:pPr>
        <w:numPr>
          <w:ilvl w:val="0"/>
          <w:numId w:val="1"/>
        </w:numPr>
        <w:spacing w:after="0" w:line="240" w:lineRule="auto"/>
        <w:ind w:firstLine="720"/>
        <w:jc w:val="both"/>
        <w:rPr>
          <w:rFonts w:ascii="Times New Roman" w:hAnsi="Times New Roman" w:cs="Times New Roman"/>
          <w:sz w:val="30"/>
          <w:szCs w:val="30"/>
        </w:rPr>
      </w:pPr>
      <w:r w:rsidRPr="006116D7">
        <w:rPr>
          <w:rFonts w:ascii="Times New Roman" w:hAnsi="Times New Roman" w:cs="Times New Roman"/>
          <w:sz w:val="30"/>
          <w:szCs w:val="30"/>
        </w:rPr>
        <w:t>симметричность гребней подвздошных костей;</w:t>
      </w:r>
    </w:p>
    <w:p w:rsidR="006116D7" w:rsidRPr="006116D7" w:rsidRDefault="006116D7" w:rsidP="006116D7">
      <w:pPr>
        <w:numPr>
          <w:ilvl w:val="0"/>
          <w:numId w:val="1"/>
        </w:numPr>
        <w:spacing w:after="0" w:line="240" w:lineRule="auto"/>
        <w:ind w:firstLine="720"/>
        <w:jc w:val="both"/>
        <w:rPr>
          <w:rFonts w:ascii="Times New Roman" w:hAnsi="Times New Roman" w:cs="Times New Roman"/>
          <w:sz w:val="30"/>
          <w:szCs w:val="30"/>
        </w:rPr>
      </w:pPr>
      <w:r w:rsidRPr="006116D7">
        <w:rPr>
          <w:rFonts w:ascii="Times New Roman" w:hAnsi="Times New Roman" w:cs="Times New Roman"/>
          <w:sz w:val="30"/>
          <w:szCs w:val="30"/>
        </w:rPr>
        <w:t>одинаковая длина ног;</w:t>
      </w:r>
    </w:p>
    <w:p w:rsidR="006116D7" w:rsidRPr="006116D7" w:rsidRDefault="006116D7" w:rsidP="006116D7">
      <w:pPr>
        <w:numPr>
          <w:ilvl w:val="0"/>
          <w:numId w:val="1"/>
        </w:numPr>
        <w:spacing w:after="0" w:line="240" w:lineRule="auto"/>
        <w:ind w:firstLine="720"/>
        <w:jc w:val="both"/>
        <w:rPr>
          <w:rFonts w:ascii="Times New Roman" w:hAnsi="Times New Roman" w:cs="Times New Roman"/>
          <w:sz w:val="30"/>
          <w:szCs w:val="30"/>
        </w:rPr>
      </w:pPr>
      <w:r w:rsidRPr="006116D7">
        <w:rPr>
          <w:rFonts w:ascii="Times New Roman" w:hAnsi="Times New Roman" w:cs="Times New Roman"/>
          <w:sz w:val="30"/>
          <w:szCs w:val="30"/>
        </w:rPr>
        <w:t>правильное развитие сводов стопы;</w:t>
      </w:r>
    </w:p>
    <w:p w:rsidR="006116D7" w:rsidRPr="006116D7" w:rsidRDefault="006116D7" w:rsidP="006116D7">
      <w:pPr>
        <w:numPr>
          <w:ilvl w:val="0"/>
          <w:numId w:val="1"/>
        </w:numPr>
        <w:spacing w:after="0" w:line="240" w:lineRule="auto"/>
        <w:ind w:firstLine="720"/>
        <w:jc w:val="both"/>
        <w:rPr>
          <w:rFonts w:ascii="Times New Roman" w:hAnsi="Times New Roman" w:cs="Times New Roman"/>
          <w:sz w:val="30"/>
          <w:szCs w:val="30"/>
        </w:rPr>
      </w:pPr>
      <w:r w:rsidRPr="006116D7">
        <w:rPr>
          <w:rFonts w:ascii="Times New Roman" w:hAnsi="Times New Roman" w:cs="Times New Roman"/>
          <w:sz w:val="30"/>
          <w:szCs w:val="30"/>
        </w:rPr>
        <w:t>равномерная волнообразность позвоночного столба;</w:t>
      </w:r>
    </w:p>
    <w:p w:rsidR="006116D7" w:rsidRPr="006116D7" w:rsidRDefault="006116D7" w:rsidP="006116D7">
      <w:pPr>
        <w:numPr>
          <w:ilvl w:val="0"/>
          <w:numId w:val="1"/>
        </w:numPr>
        <w:spacing w:after="0" w:line="240" w:lineRule="auto"/>
        <w:ind w:firstLine="720"/>
        <w:jc w:val="both"/>
        <w:rPr>
          <w:rFonts w:ascii="Times New Roman" w:hAnsi="Times New Roman" w:cs="Times New Roman"/>
          <w:sz w:val="30"/>
          <w:szCs w:val="30"/>
        </w:rPr>
      </w:pPr>
      <w:r w:rsidRPr="006116D7">
        <w:rPr>
          <w:rFonts w:ascii="Times New Roman" w:hAnsi="Times New Roman" w:cs="Times New Roman"/>
          <w:sz w:val="30"/>
          <w:szCs w:val="30"/>
        </w:rPr>
        <w:t>симметричность расположения лопаток.</w:t>
      </w:r>
    </w:p>
    <w:p w:rsidR="006116D7" w:rsidRPr="006116D7" w:rsidRDefault="006116D7" w:rsidP="006116D7">
      <w:pPr>
        <w:pStyle w:val="a3"/>
        <w:spacing w:after="0" w:line="240" w:lineRule="auto"/>
        <w:ind w:firstLine="720"/>
        <w:rPr>
          <w:sz w:val="30"/>
          <w:szCs w:val="30"/>
        </w:rPr>
      </w:pPr>
      <w:r w:rsidRPr="006116D7">
        <w:rPr>
          <w:sz w:val="30"/>
          <w:szCs w:val="30"/>
        </w:rPr>
        <w:t>При исследовании осанки необходимо определить выраженность е</w:t>
      </w:r>
      <w:r w:rsidRPr="006116D7">
        <w:rPr>
          <w:sz w:val="30"/>
          <w:szCs w:val="30"/>
        </w:rPr>
        <w:t>с</w:t>
      </w:r>
      <w:r w:rsidRPr="006116D7">
        <w:rPr>
          <w:sz w:val="30"/>
          <w:szCs w:val="30"/>
        </w:rPr>
        <w:t>тественных изгибов позвоночника, форму грудной клетки, живота.</w:t>
      </w:r>
    </w:p>
    <w:p w:rsidR="006116D7" w:rsidRPr="006116D7" w:rsidRDefault="006116D7" w:rsidP="006116D7">
      <w:pPr>
        <w:pStyle w:val="a3"/>
        <w:spacing w:after="0" w:line="240" w:lineRule="auto"/>
        <w:ind w:firstLine="720"/>
        <w:rPr>
          <w:sz w:val="30"/>
          <w:szCs w:val="30"/>
        </w:rPr>
      </w:pPr>
      <w:r w:rsidRPr="006116D7">
        <w:rPr>
          <w:i/>
          <w:sz w:val="30"/>
          <w:szCs w:val="30"/>
        </w:rPr>
        <w:t>Позвоночник</w:t>
      </w:r>
      <w:r w:rsidRPr="006116D7">
        <w:rPr>
          <w:sz w:val="30"/>
          <w:szCs w:val="30"/>
        </w:rPr>
        <w:t>. Основой осанки является позвоночный столб. Осанка зависит от состояния позвоночника – выраже</w:t>
      </w:r>
      <w:r w:rsidRPr="006116D7">
        <w:rPr>
          <w:sz w:val="30"/>
          <w:szCs w:val="30"/>
        </w:rPr>
        <w:t>н</w:t>
      </w:r>
      <w:r w:rsidRPr="006116D7">
        <w:rPr>
          <w:sz w:val="30"/>
          <w:szCs w:val="30"/>
        </w:rPr>
        <w:t>ности его физиологических изгибов в переднезадней (сагиттальной) плоскости. Он имеет четыре и</w:t>
      </w:r>
      <w:r w:rsidRPr="006116D7">
        <w:rPr>
          <w:sz w:val="30"/>
          <w:szCs w:val="30"/>
        </w:rPr>
        <w:t>з</w:t>
      </w:r>
      <w:r w:rsidRPr="006116D7">
        <w:rPr>
          <w:sz w:val="30"/>
          <w:szCs w:val="30"/>
        </w:rPr>
        <w:t xml:space="preserve">гиба: два выпуклостью вперед – шейный и поясничный </w:t>
      </w:r>
      <w:proofErr w:type="gramStart"/>
      <w:r w:rsidRPr="006116D7">
        <w:rPr>
          <w:sz w:val="30"/>
          <w:szCs w:val="30"/>
        </w:rPr>
        <w:t>лордозы  и</w:t>
      </w:r>
      <w:proofErr w:type="gramEnd"/>
      <w:r w:rsidRPr="006116D7">
        <w:rPr>
          <w:sz w:val="30"/>
          <w:szCs w:val="30"/>
        </w:rPr>
        <w:t xml:space="preserve">  два выпуклостью назад – грудной и крестцово-копчиковый кифозы. При и</w:t>
      </w:r>
      <w:r w:rsidRPr="006116D7">
        <w:rPr>
          <w:sz w:val="30"/>
          <w:szCs w:val="30"/>
        </w:rPr>
        <w:t>с</w:t>
      </w:r>
      <w:r w:rsidRPr="006116D7">
        <w:rPr>
          <w:sz w:val="30"/>
          <w:szCs w:val="30"/>
        </w:rPr>
        <w:t xml:space="preserve">следовании </w:t>
      </w:r>
      <w:proofErr w:type="gramStart"/>
      <w:r w:rsidRPr="006116D7">
        <w:rPr>
          <w:sz w:val="30"/>
          <w:szCs w:val="30"/>
        </w:rPr>
        <w:t>позвоночника</w:t>
      </w:r>
      <w:proofErr w:type="gramEnd"/>
      <w:r w:rsidRPr="006116D7">
        <w:rPr>
          <w:sz w:val="30"/>
          <w:szCs w:val="30"/>
        </w:rPr>
        <w:t xml:space="preserve"> обследуемого нужно пост</w:t>
      </w:r>
      <w:r w:rsidRPr="006116D7">
        <w:rPr>
          <w:sz w:val="30"/>
          <w:szCs w:val="30"/>
        </w:rPr>
        <w:t>а</w:t>
      </w:r>
      <w:r w:rsidRPr="006116D7">
        <w:rPr>
          <w:sz w:val="30"/>
          <w:szCs w:val="30"/>
        </w:rPr>
        <w:t>вить боком к себе в половину оборота так, чтобы была видна спина.</w:t>
      </w:r>
    </w:p>
    <w:p w:rsidR="006116D7" w:rsidRPr="006116D7" w:rsidRDefault="006116D7" w:rsidP="006116D7">
      <w:pPr>
        <w:pStyle w:val="a3"/>
        <w:spacing w:after="0" w:line="240" w:lineRule="auto"/>
        <w:ind w:firstLine="720"/>
        <w:rPr>
          <w:sz w:val="30"/>
          <w:szCs w:val="30"/>
        </w:rPr>
      </w:pPr>
      <w:r w:rsidRPr="006116D7">
        <w:rPr>
          <w:sz w:val="30"/>
          <w:szCs w:val="30"/>
        </w:rPr>
        <w:t>В зависимости от выраженности изгибов позвоночного столба ра</w:t>
      </w:r>
      <w:r w:rsidRPr="006116D7">
        <w:rPr>
          <w:sz w:val="30"/>
          <w:szCs w:val="30"/>
        </w:rPr>
        <w:t>з</w:t>
      </w:r>
      <w:r w:rsidRPr="006116D7">
        <w:rPr>
          <w:sz w:val="30"/>
          <w:szCs w:val="30"/>
        </w:rPr>
        <w:t xml:space="preserve">личают несколько видов осанки: </w:t>
      </w:r>
    </w:p>
    <w:p w:rsidR="006116D7" w:rsidRPr="006116D7" w:rsidRDefault="006116D7" w:rsidP="006116D7">
      <w:pPr>
        <w:pStyle w:val="a3"/>
        <w:widowControl/>
        <w:numPr>
          <w:ilvl w:val="0"/>
          <w:numId w:val="1"/>
        </w:numPr>
        <w:tabs>
          <w:tab w:val="clear" w:pos="600"/>
          <w:tab w:val="num" w:pos="0"/>
        </w:tabs>
        <w:autoSpaceDE/>
        <w:autoSpaceDN/>
        <w:adjustRightInd/>
        <w:spacing w:after="0" w:line="240" w:lineRule="auto"/>
        <w:ind w:left="0" w:firstLine="720"/>
        <w:rPr>
          <w:sz w:val="30"/>
          <w:szCs w:val="30"/>
        </w:rPr>
      </w:pPr>
      <w:r w:rsidRPr="006116D7">
        <w:rPr>
          <w:sz w:val="30"/>
          <w:szCs w:val="30"/>
        </w:rPr>
        <w:t>нормальная осанка – отличается от остальных видов осанки слабо выраженной изогнутостью позвоночника со сглаженными физиологич</w:t>
      </w:r>
      <w:r w:rsidRPr="006116D7">
        <w:rPr>
          <w:sz w:val="30"/>
          <w:szCs w:val="30"/>
        </w:rPr>
        <w:t>е</w:t>
      </w:r>
      <w:r w:rsidRPr="006116D7">
        <w:rPr>
          <w:sz w:val="30"/>
          <w:szCs w:val="30"/>
        </w:rPr>
        <w:t xml:space="preserve">скими изгибами, при этом спина выпрямлена, грудь несколько выступает вперед; </w:t>
      </w:r>
    </w:p>
    <w:p w:rsidR="006116D7" w:rsidRPr="006116D7" w:rsidRDefault="006116D7" w:rsidP="006116D7">
      <w:pPr>
        <w:pStyle w:val="a3"/>
        <w:widowControl/>
        <w:numPr>
          <w:ilvl w:val="0"/>
          <w:numId w:val="1"/>
        </w:numPr>
        <w:tabs>
          <w:tab w:val="clear" w:pos="600"/>
          <w:tab w:val="num" w:pos="0"/>
        </w:tabs>
        <w:autoSpaceDE/>
        <w:autoSpaceDN/>
        <w:adjustRightInd/>
        <w:spacing w:after="0" w:line="240" w:lineRule="auto"/>
        <w:ind w:left="0" w:firstLine="720"/>
        <w:rPr>
          <w:sz w:val="30"/>
          <w:szCs w:val="30"/>
        </w:rPr>
      </w:pPr>
      <w:r w:rsidRPr="006116D7">
        <w:rPr>
          <w:sz w:val="30"/>
          <w:szCs w:val="30"/>
        </w:rPr>
        <w:t>сутуловатая осанка – характеризуется резко выраженной изогн</w:t>
      </w:r>
      <w:r w:rsidRPr="006116D7">
        <w:rPr>
          <w:sz w:val="30"/>
          <w:szCs w:val="30"/>
        </w:rPr>
        <w:t>у</w:t>
      </w:r>
      <w:r w:rsidRPr="006116D7">
        <w:rPr>
          <w:sz w:val="30"/>
          <w:szCs w:val="30"/>
        </w:rPr>
        <w:t>тостью позвоночника в грудном отделе, увеличена глубина шейного изг</w:t>
      </w:r>
      <w:r w:rsidRPr="006116D7">
        <w:rPr>
          <w:sz w:val="30"/>
          <w:szCs w:val="30"/>
        </w:rPr>
        <w:t>и</w:t>
      </w:r>
      <w:r w:rsidRPr="006116D7">
        <w:rPr>
          <w:sz w:val="30"/>
          <w:szCs w:val="30"/>
        </w:rPr>
        <w:t>ба с соответственным уменьшением поясничного изгиба, при этом гру</w:t>
      </w:r>
      <w:r w:rsidRPr="006116D7">
        <w:rPr>
          <w:sz w:val="30"/>
          <w:szCs w:val="30"/>
        </w:rPr>
        <w:t>д</w:t>
      </w:r>
      <w:r w:rsidRPr="006116D7">
        <w:rPr>
          <w:sz w:val="30"/>
          <w:szCs w:val="30"/>
        </w:rPr>
        <w:t>ная клетка уплощена, плечи сведены вперед, голова опущена;</w:t>
      </w:r>
    </w:p>
    <w:p w:rsidR="006116D7" w:rsidRPr="006116D7" w:rsidRDefault="006116D7" w:rsidP="006116D7">
      <w:pPr>
        <w:pStyle w:val="a3"/>
        <w:widowControl/>
        <w:numPr>
          <w:ilvl w:val="0"/>
          <w:numId w:val="1"/>
        </w:numPr>
        <w:autoSpaceDE/>
        <w:autoSpaceDN/>
        <w:adjustRightInd/>
        <w:spacing w:after="0" w:line="240" w:lineRule="auto"/>
        <w:ind w:left="0" w:firstLine="720"/>
        <w:rPr>
          <w:sz w:val="30"/>
          <w:szCs w:val="30"/>
        </w:rPr>
      </w:pPr>
      <w:proofErr w:type="spellStart"/>
      <w:r w:rsidRPr="006116D7">
        <w:rPr>
          <w:sz w:val="30"/>
          <w:szCs w:val="30"/>
        </w:rPr>
        <w:t>лордическая</w:t>
      </w:r>
      <w:proofErr w:type="spellEnd"/>
      <w:r w:rsidRPr="006116D7">
        <w:rPr>
          <w:sz w:val="30"/>
          <w:szCs w:val="30"/>
        </w:rPr>
        <w:t xml:space="preserve"> осанка – характеризуется усилением поясничного изгиба и уменьшением глубины шейного изгиба, при этом живот выпячен или отвисает; </w:t>
      </w:r>
    </w:p>
    <w:p w:rsidR="006116D7" w:rsidRPr="006116D7" w:rsidRDefault="006116D7" w:rsidP="006116D7">
      <w:pPr>
        <w:pStyle w:val="a3"/>
        <w:widowControl/>
        <w:numPr>
          <w:ilvl w:val="0"/>
          <w:numId w:val="1"/>
        </w:numPr>
        <w:tabs>
          <w:tab w:val="clear" w:pos="600"/>
          <w:tab w:val="num" w:pos="0"/>
        </w:tabs>
        <w:autoSpaceDE/>
        <w:autoSpaceDN/>
        <w:adjustRightInd/>
        <w:spacing w:after="0" w:line="240" w:lineRule="auto"/>
        <w:ind w:left="0" w:firstLine="720"/>
        <w:rPr>
          <w:sz w:val="30"/>
          <w:szCs w:val="30"/>
        </w:rPr>
      </w:pPr>
      <w:proofErr w:type="spellStart"/>
      <w:r w:rsidRPr="006116D7">
        <w:rPr>
          <w:sz w:val="30"/>
          <w:szCs w:val="30"/>
        </w:rPr>
        <w:t>кифотическая</w:t>
      </w:r>
      <w:proofErr w:type="spellEnd"/>
      <w:r w:rsidRPr="006116D7">
        <w:rPr>
          <w:sz w:val="30"/>
          <w:szCs w:val="30"/>
        </w:rPr>
        <w:t xml:space="preserve"> осанка – наблюдается чрезмерная изогнутость о</w:t>
      </w:r>
      <w:r w:rsidRPr="006116D7">
        <w:rPr>
          <w:sz w:val="30"/>
          <w:szCs w:val="30"/>
        </w:rPr>
        <w:t>д</w:t>
      </w:r>
      <w:r w:rsidRPr="006116D7">
        <w:rPr>
          <w:sz w:val="30"/>
          <w:szCs w:val="30"/>
        </w:rPr>
        <w:t>новременно в шейном и поясничном отделах позвоночника, при этом пл</w:t>
      </w:r>
      <w:r w:rsidRPr="006116D7">
        <w:rPr>
          <w:sz w:val="30"/>
          <w:szCs w:val="30"/>
        </w:rPr>
        <w:t>е</w:t>
      </w:r>
      <w:r w:rsidRPr="006116D7">
        <w:rPr>
          <w:sz w:val="30"/>
          <w:szCs w:val="30"/>
        </w:rPr>
        <w:t>чи сведены вперед, живот выпячен, голова опущена, локтевые и коленные суставы обычно слегка согнуты.</w:t>
      </w:r>
    </w:p>
    <w:p w:rsidR="006116D7" w:rsidRPr="006116D7" w:rsidRDefault="006116D7" w:rsidP="006116D7">
      <w:pPr>
        <w:pStyle w:val="a3"/>
        <w:spacing w:after="0" w:line="240" w:lineRule="auto"/>
        <w:ind w:firstLine="720"/>
        <w:rPr>
          <w:sz w:val="30"/>
          <w:szCs w:val="30"/>
        </w:rPr>
      </w:pPr>
      <w:r w:rsidRPr="006116D7">
        <w:rPr>
          <w:sz w:val="30"/>
          <w:szCs w:val="30"/>
        </w:rPr>
        <w:t>При исследовании позвоночника необходимо также о</w:t>
      </w:r>
      <w:r w:rsidRPr="006116D7">
        <w:rPr>
          <w:sz w:val="30"/>
          <w:szCs w:val="30"/>
        </w:rPr>
        <w:t>п</w:t>
      </w:r>
      <w:r w:rsidRPr="006116D7">
        <w:rPr>
          <w:sz w:val="30"/>
          <w:szCs w:val="30"/>
        </w:rPr>
        <w:t>ределить нет ли сколиоза, или бокового искривления позвоночника. Для этого исслед</w:t>
      </w:r>
      <w:r w:rsidRPr="006116D7">
        <w:rPr>
          <w:sz w:val="30"/>
          <w:szCs w:val="30"/>
        </w:rPr>
        <w:t>о</w:t>
      </w:r>
      <w:r w:rsidRPr="006116D7">
        <w:rPr>
          <w:sz w:val="30"/>
          <w:szCs w:val="30"/>
        </w:rPr>
        <w:t>ватель становится сзади обсл</w:t>
      </w:r>
      <w:r w:rsidRPr="006116D7">
        <w:rPr>
          <w:sz w:val="30"/>
          <w:szCs w:val="30"/>
        </w:rPr>
        <w:t>е</w:t>
      </w:r>
      <w:r w:rsidRPr="006116D7">
        <w:rPr>
          <w:sz w:val="30"/>
          <w:szCs w:val="30"/>
        </w:rPr>
        <w:t xml:space="preserve">дуемого и предлагает ему наклонить голову вперед и свести плечи. Остистые отростки позвонков </w:t>
      </w:r>
      <w:r w:rsidRPr="006116D7">
        <w:rPr>
          <w:sz w:val="30"/>
          <w:szCs w:val="30"/>
        </w:rPr>
        <w:lastRenderedPageBreak/>
        <w:t>при этом как бы поднимают кожу. Затем исследователь прикладывает концевые ф</w:t>
      </w:r>
      <w:r w:rsidRPr="006116D7">
        <w:rPr>
          <w:sz w:val="30"/>
          <w:szCs w:val="30"/>
        </w:rPr>
        <w:t>а</w:t>
      </w:r>
      <w:r w:rsidRPr="006116D7">
        <w:rPr>
          <w:sz w:val="30"/>
          <w:szCs w:val="30"/>
        </w:rPr>
        <w:t>ланги указательного и среднего пальцев по обе стороны остистого отростка седьмого шейного позвонка и, прижимая их к телу обследуемого, пров</w:t>
      </w:r>
      <w:r w:rsidRPr="006116D7">
        <w:rPr>
          <w:sz w:val="30"/>
          <w:szCs w:val="30"/>
        </w:rPr>
        <w:t>о</w:t>
      </w:r>
      <w:r w:rsidRPr="006116D7">
        <w:rPr>
          <w:sz w:val="30"/>
          <w:szCs w:val="30"/>
        </w:rPr>
        <w:t xml:space="preserve">дит ими сверху вниз вдоль остистых отростков от шеи </w:t>
      </w:r>
      <w:proofErr w:type="gramStart"/>
      <w:r w:rsidRPr="006116D7">
        <w:rPr>
          <w:sz w:val="30"/>
          <w:szCs w:val="30"/>
        </w:rPr>
        <w:t>до  крестца</w:t>
      </w:r>
      <w:proofErr w:type="gramEnd"/>
      <w:r w:rsidRPr="006116D7">
        <w:rPr>
          <w:sz w:val="30"/>
          <w:szCs w:val="30"/>
        </w:rPr>
        <w:t>. От давления на остистые отростки получается белая полоса, которая дает четкое предста</w:t>
      </w:r>
      <w:r w:rsidRPr="006116D7">
        <w:rPr>
          <w:sz w:val="30"/>
          <w:szCs w:val="30"/>
        </w:rPr>
        <w:t>в</w:t>
      </w:r>
      <w:r w:rsidRPr="006116D7">
        <w:rPr>
          <w:sz w:val="30"/>
          <w:szCs w:val="30"/>
        </w:rPr>
        <w:t>ление о возможных искривлениях.</w:t>
      </w:r>
    </w:p>
    <w:p w:rsidR="006116D7" w:rsidRPr="006116D7" w:rsidRDefault="006116D7" w:rsidP="006116D7">
      <w:pPr>
        <w:pStyle w:val="a3"/>
        <w:spacing w:after="0" w:line="240" w:lineRule="auto"/>
        <w:ind w:firstLine="720"/>
        <w:rPr>
          <w:sz w:val="30"/>
          <w:szCs w:val="30"/>
        </w:rPr>
      </w:pPr>
      <w:r w:rsidRPr="006116D7">
        <w:rPr>
          <w:sz w:val="30"/>
          <w:szCs w:val="30"/>
        </w:rPr>
        <w:t>При сколиозе изменяется также величина так называемых «тр</w:t>
      </w:r>
      <w:r w:rsidRPr="006116D7">
        <w:rPr>
          <w:sz w:val="30"/>
          <w:szCs w:val="30"/>
        </w:rPr>
        <w:t>е</w:t>
      </w:r>
      <w:r w:rsidRPr="006116D7">
        <w:rPr>
          <w:sz w:val="30"/>
          <w:szCs w:val="30"/>
        </w:rPr>
        <w:t>угольников талии» – щелевидных просветов треугольной формы, расп</w:t>
      </w:r>
      <w:r w:rsidRPr="006116D7">
        <w:rPr>
          <w:sz w:val="30"/>
          <w:szCs w:val="30"/>
        </w:rPr>
        <w:t>о</w:t>
      </w:r>
      <w:r w:rsidRPr="006116D7">
        <w:rPr>
          <w:sz w:val="30"/>
          <w:szCs w:val="30"/>
        </w:rPr>
        <w:t>ложенных между туловищем и внутренней поверхностью свободно св</w:t>
      </w:r>
      <w:r w:rsidRPr="006116D7">
        <w:rPr>
          <w:sz w:val="30"/>
          <w:szCs w:val="30"/>
        </w:rPr>
        <w:t>и</w:t>
      </w:r>
      <w:r w:rsidRPr="006116D7">
        <w:rPr>
          <w:sz w:val="30"/>
          <w:szCs w:val="30"/>
        </w:rPr>
        <w:t xml:space="preserve">сающих </w:t>
      </w:r>
      <w:proofErr w:type="gramStart"/>
      <w:r w:rsidRPr="006116D7">
        <w:rPr>
          <w:sz w:val="30"/>
          <w:szCs w:val="30"/>
        </w:rPr>
        <w:t>рук  с</w:t>
      </w:r>
      <w:proofErr w:type="gramEnd"/>
      <w:r w:rsidRPr="006116D7">
        <w:rPr>
          <w:sz w:val="30"/>
          <w:szCs w:val="30"/>
        </w:rPr>
        <w:t xml:space="preserve"> вершиной треугольников на уровне талии. </w:t>
      </w:r>
    </w:p>
    <w:p w:rsidR="006116D7" w:rsidRPr="006116D7" w:rsidRDefault="006116D7" w:rsidP="006116D7">
      <w:pPr>
        <w:pStyle w:val="a3"/>
        <w:spacing w:after="0" w:line="240" w:lineRule="auto"/>
        <w:ind w:firstLine="720"/>
        <w:rPr>
          <w:sz w:val="30"/>
          <w:szCs w:val="30"/>
        </w:rPr>
      </w:pPr>
      <w:r w:rsidRPr="006116D7">
        <w:rPr>
          <w:sz w:val="30"/>
          <w:szCs w:val="30"/>
        </w:rPr>
        <w:t>Для определения «треугольников талии» нужно повернуть обсл</w:t>
      </w:r>
      <w:r w:rsidRPr="006116D7">
        <w:rPr>
          <w:sz w:val="30"/>
          <w:szCs w:val="30"/>
        </w:rPr>
        <w:t>е</w:t>
      </w:r>
      <w:r w:rsidRPr="006116D7">
        <w:rPr>
          <w:sz w:val="30"/>
          <w:szCs w:val="30"/>
        </w:rPr>
        <w:t>дуемого спиной и проверить расслаблены ли у него руки. После чего о</w:t>
      </w:r>
      <w:r w:rsidRPr="006116D7">
        <w:rPr>
          <w:sz w:val="30"/>
          <w:szCs w:val="30"/>
        </w:rPr>
        <w:t>п</w:t>
      </w:r>
      <w:r w:rsidRPr="006116D7">
        <w:rPr>
          <w:sz w:val="30"/>
          <w:szCs w:val="30"/>
        </w:rPr>
        <w:t xml:space="preserve">ределяют симметричность «треугольников талии». При </w:t>
      </w:r>
      <w:proofErr w:type="gramStart"/>
      <w:r w:rsidRPr="006116D7">
        <w:rPr>
          <w:sz w:val="30"/>
          <w:szCs w:val="30"/>
        </w:rPr>
        <w:t>сколиозе  на</w:t>
      </w:r>
      <w:proofErr w:type="gramEnd"/>
      <w:r w:rsidRPr="006116D7">
        <w:rPr>
          <w:sz w:val="30"/>
          <w:szCs w:val="30"/>
        </w:rPr>
        <w:t xml:space="preserve">  в</w:t>
      </w:r>
      <w:r w:rsidRPr="006116D7">
        <w:rPr>
          <w:sz w:val="30"/>
          <w:szCs w:val="30"/>
        </w:rPr>
        <w:t>ы</w:t>
      </w:r>
      <w:r w:rsidRPr="006116D7">
        <w:rPr>
          <w:sz w:val="30"/>
          <w:szCs w:val="30"/>
        </w:rPr>
        <w:t>пуклой его стороне «треугольник» уменьшается вплоть до его исчезнов</w:t>
      </w:r>
      <w:r w:rsidRPr="006116D7">
        <w:rPr>
          <w:sz w:val="30"/>
          <w:szCs w:val="30"/>
        </w:rPr>
        <w:t>е</w:t>
      </w:r>
      <w:r w:rsidRPr="006116D7">
        <w:rPr>
          <w:sz w:val="30"/>
          <w:szCs w:val="30"/>
        </w:rPr>
        <w:t>ния, а на в</w:t>
      </w:r>
      <w:r w:rsidRPr="006116D7">
        <w:rPr>
          <w:sz w:val="30"/>
          <w:szCs w:val="30"/>
        </w:rPr>
        <w:t>ы</w:t>
      </w:r>
      <w:r w:rsidRPr="006116D7">
        <w:rPr>
          <w:sz w:val="30"/>
          <w:szCs w:val="30"/>
        </w:rPr>
        <w:t xml:space="preserve">гнутой – увеличивается. </w:t>
      </w:r>
    </w:p>
    <w:p w:rsidR="006116D7" w:rsidRPr="006116D7" w:rsidRDefault="006116D7" w:rsidP="006116D7">
      <w:pPr>
        <w:pStyle w:val="a3"/>
        <w:spacing w:after="0" w:line="240" w:lineRule="auto"/>
        <w:ind w:firstLine="720"/>
        <w:rPr>
          <w:sz w:val="30"/>
          <w:szCs w:val="30"/>
        </w:rPr>
      </w:pPr>
      <w:r w:rsidRPr="006116D7">
        <w:rPr>
          <w:sz w:val="30"/>
          <w:szCs w:val="30"/>
        </w:rPr>
        <w:t>Сколиозы могут быть правосторо</w:t>
      </w:r>
      <w:r w:rsidRPr="006116D7">
        <w:rPr>
          <w:sz w:val="30"/>
          <w:szCs w:val="30"/>
        </w:rPr>
        <w:t>н</w:t>
      </w:r>
      <w:r w:rsidRPr="006116D7">
        <w:rPr>
          <w:sz w:val="30"/>
          <w:szCs w:val="30"/>
        </w:rPr>
        <w:t xml:space="preserve">ние </w:t>
      </w:r>
      <w:proofErr w:type="gramStart"/>
      <w:r w:rsidRPr="006116D7">
        <w:rPr>
          <w:sz w:val="30"/>
          <w:szCs w:val="30"/>
        </w:rPr>
        <w:t>и  левосторонние</w:t>
      </w:r>
      <w:proofErr w:type="gramEnd"/>
      <w:r w:rsidRPr="006116D7">
        <w:rPr>
          <w:sz w:val="30"/>
          <w:szCs w:val="30"/>
        </w:rPr>
        <w:t xml:space="preserve">. Это значит, что дуга </w:t>
      </w:r>
      <w:proofErr w:type="gramStart"/>
      <w:r w:rsidRPr="006116D7">
        <w:rPr>
          <w:sz w:val="30"/>
          <w:szCs w:val="30"/>
        </w:rPr>
        <w:t>сколиоза  своей</w:t>
      </w:r>
      <w:proofErr w:type="gramEnd"/>
      <w:r w:rsidRPr="006116D7">
        <w:rPr>
          <w:sz w:val="30"/>
          <w:szCs w:val="30"/>
        </w:rPr>
        <w:t xml:space="preserve">  выпуклостью направлено вправо  или влево. Кроме того, отмечается, в каком отделе позвоночника определяется ск</w:t>
      </w:r>
      <w:r w:rsidRPr="006116D7">
        <w:rPr>
          <w:sz w:val="30"/>
          <w:szCs w:val="30"/>
        </w:rPr>
        <w:t>о</w:t>
      </w:r>
      <w:r w:rsidRPr="006116D7">
        <w:rPr>
          <w:sz w:val="30"/>
          <w:szCs w:val="30"/>
        </w:rPr>
        <w:t>лиоз: в грудном или поясничном. Искривл</w:t>
      </w:r>
      <w:r w:rsidRPr="006116D7">
        <w:rPr>
          <w:sz w:val="30"/>
          <w:szCs w:val="30"/>
        </w:rPr>
        <w:t>е</w:t>
      </w:r>
      <w:r w:rsidRPr="006116D7">
        <w:rPr>
          <w:sz w:val="30"/>
          <w:szCs w:val="30"/>
        </w:rPr>
        <w:t xml:space="preserve">ние позвоночника в грудной части влево или вправо часто вызывает компенсаторное его искривление в </w:t>
      </w:r>
      <w:proofErr w:type="gramStart"/>
      <w:r w:rsidRPr="006116D7">
        <w:rPr>
          <w:sz w:val="30"/>
          <w:szCs w:val="30"/>
        </w:rPr>
        <w:t>поясничном  отделе</w:t>
      </w:r>
      <w:proofErr w:type="gramEnd"/>
      <w:r w:rsidRPr="006116D7">
        <w:rPr>
          <w:sz w:val="30"/>
          <w:szCs w:val="30"/>
        </w:rPr>
        <w:t xml:space="preserve"> соответственно вправо или влево, так наз</w:t>
      </w:r>
      <w:r w:rsidRPr="006116D7">
        <w:rPr>
          <w:sz w:val="30"/>
          <w:szCs w:val="30"/>
        </w:rPr>
        <w:t>ы</w:t>
      </w:r>
      <w:r w:rsidRPr="006116D7">
        <w:rPr>
          <w:sz w:val="30"/>
          <w:szCs w:val="30"/>
        </w:rPr>
        <w:t xml:space="preserve">ваемые </w:t>
      </w:r>
      <w:r w:rsidRPr="006116D7">
        <w:rPr>
          <w:sz w:val="30"/>
          <w:szCs w:val="30"/>
          <w:lang w:val="en-US"/>
        </w:rPr>
        <w:t>S</w:t>
      </w:r>
      <w:r w:rsidRPr="006116D7">
        <w:rPr>
          <w:sz w:val="30"/>
          <w:szCs w:val="30"/>
        </w:rPr>
        <w:t>–образные сколиозы.</w:t>
      </w:r>
    </w:p>
    <w:p w:rsidR="006116D7" w:rsidRPr="006116D7" w:rsidRDefault="006116D7" w:rsidP="006116D7">
      <w:pPr>
        <w:pStyle w:val="a3"/>
        <w:spacing w:after="0" w:line="240" w:lineRule="auto"/>
        <w:ind w:firstLine="720"/>
        <w:rPr>
          <w:sz w:val="30"/>
          <w:szCs w:val="30"/>
        </w:rPr>
      </w:pPr>
      <w:r w:rsidRPr="006116D7">
        <w:rPr>
          <w:sz w:val="30"/>
          <w:szCs w:val="30"/>
        </w:rPr>
        <w:t>Сколиозы бывают трех степеней:</w:t>
      </w:r>
    </w:p>
    <w:p w:rsidR="006116D7" w:rsidRPr="006116D7" w:rsidRDefault="006116D7" w:rsidP="006116D7">
      <w:pPr>
        <w:pStyle w:val="a3"/>
        <w:spacing w:after="0" w:line="240" w:lineRule="auto"/>
        <w:ind w:firstLine="720"/>
        <w:rPr>
          <w:sz w:val="30"/>
          <w:szCs w:val="30"/>
        </w:rPr>
      </w:pPr>
      <w:r w:rsidRPr="006116D7">
        <w:rPr>
          <w:sz w:val="30"/>
          <w:szCs w:val="30"/>
        </w:rPr>
        <w:t>1-</w:t>
      </w:r>
      <w:proofErr w:type="gramStart"/>
      <w:r w:rsidRPr="006116D7">
        <w:rPr>
          <w:sz w:val="30"/>
          <w:szCs w:val="30"/>
        </w:rPr>
        <w:t>я  степень</w:t>
      </w:r>
      <w:proofErr w:type="gramEnd"/>
      <w:r w:rsidRPr="006116D7">
        <w:rPr>
          <w:sz w:val="30"/>
          <w:szCs w:val="30"/>
        </w:rPr>
        <w:t xml:space="preserve"> – искривление исчезает при активном напряжении мышц спины, например, по стойке «смирно»;</w:t>
      </w:r>
    </w:p>
    <w:p w:rsidR="006116D7" w:rsidRPr="006116D7" w:rsidRDefault="006116D7" w:rsidP="006116D7">
      <w:pPr>
        <w:pStyle w:val="a3"/>
        <w:spacing w:after="0" w:line="240" w:lineRule="auto"/>
        <w:ind w:firstLine="720"/>
        <w:rPr>
          <w:sz w:val="30"/>
          <w:szCs w:val="30"/>
        </w:rPr>
      </w:pPr>
      <w:r w:rsidRPr="006116D7">
        <w:rPr>
          <w:sz w:val="30"/>
          <w:szCs w:val="30"/>
        </w:rPr>
        <w:t xml:space="preserve">2-я степень –  искривление исчезает только </w:t>
      </w:r>
      <w:proofErr w:type="gramStart"/>
      <w:r w:rsidRPr="006116D7">
        <w:rPr>
          <w:sz w:val="30"/>
          <w:szCs w:val="30"/>
        </w:rPr>
        <w:t>при  вытяжении</w:t>
      </w:r>
      <w:proofErr w:type="gramEnd"/>
      <w:r w:rsidRPr="006116D7">
        <w:rPr>
          <w:sz w:val="30"/>
          <w:szCs w:val="30"/>
        </w:rPr>
        <w:t xml:space="preserve"> позв</w:t>
      </w:r>
      <w:r w:rsidRPr="006116D7">
        <w:rPr>
          <w:sz w:val="30"/>
          <w:szCs w:val="30"/>
        </w:rPr>
        <w:t>о</w:t>
      </w:r>
      <w:r w:rsidRPr="006116D7">
        <w:rPr>
          <w:sz w:val="30"/>
          <w:szCs w:val="30"/>
        </w:rPr>
        <w:t>ночника весом тела (при висах);</w:t>
      </w:r>
    </w:p>
    <w:p w:rsidR="006116D7" w:rsidRPr="006116D7" w:rsidRDefault="006116D7" w:rsidP="006116D7">
      <w:pPr>
        <w:pStyle w:val="a3"/>
        <w:spacing w:after="0" w:line="240" w:lineRule="auto"/>
        <w:ind w:firstLine="720"/>
        <w:rPr>
          <w:sz w:val="30"/>
          <w:szCs w:val="30"/>
        </w:rPr>
      </w:pPr>
      <w:r w:rsidRPr="006116D7">
        <w:rPr>
          <w:sz w:val="30"/>
          <w:szCs w:val="30"/>
        </w:rPr>
        <w:t xml:space="preserve">3-я   степень –  искривление не исчезает даже при висе. </w:t>
      </w:r>
    </w:p>
    <w:p w:rsidR="006116D7" w:rsidRPr="006116D7" w:rsidRDefault="006116D7" w:rsidP="006116D7">
      <w:pPr>
        <w:pStyle w:val="a3"/>
        <w:spacing w:after="0" w:line="240" w:lineRule="auto"/>
        <w:ind w:firstLine="720"/>
        <w:rPr>
          <w:sz w:val="30"/>
          <w:szCs w:val="30"/>
        </w:rPr>
      </w:pPr>
      <w:r w:rsidRPr="006116D7">
        <w:rPr>
          <w:sz w:val="30"/>
          <w:szCs w:val="30"/>
        </w:rPr>
        <w:t>Оценка степени деформации важна в практическом плане, так как искривление 1-й и 2-й степеней поддается исправлению с помощью сп</w:t>
      </w:r>
      <w:r w:rsidRPr="006116D7">
        <w:rPr>
          <w:sz w:val="30"/>
          <w:szCs w:val="30"/>
        </w:rPr>
        <w:t>е</w:t>
      </w:r>
      <w:r w:rsidRPr="006116D7">
        <w:rPr>
          <w:sz w:val="30"/>
          <w:szCs w:val="30"/>
        </w:rPr>
        <w:t>циальных физических упражнений, т.е. корректирующей гимнастики.</w:t>
      </w:r>
    </w:p>
    <w:p w:rsidR="006116D7" w:rsidRPr="006116D7" w:rsidRDefault="006116D7" w:rsidP="006116D7">
      <w:pPr>
        <w:pStyle w:val="a3"/>
        <w:spacing w:after="0" w:line="240" w:lineRule="auto"/>
        <w:ind w:firstLine="720"/>
        <w:rPr>
          <w:sz w:val="30"/>
          <w:szCs w:val="30"/>
        </w:rPr>
      </w:pPr>
      <w:r w:rsidRPr="006116D7">
        <w:rPr>
          <w:sz w:val="30"/>
          <w:szCs w:val="30"/>
        </w:rPr>
        <w:tab/>
      </w:r>
      <w:r w:rsidRPr="006116D7">
        <w:rPr>
          <w:i/>
          <w:sz w:val="30"/>
          <w:szCs w:val="30"/>
        </w:rPr>
        <w:t>Грудная клетка</w:t>
      </w:r>
      <w:r w:rsidRPr="006116D7">
        <w:rPr>
          <w:sz w:val="30"/>
          <w:szCs w:val="30"/>
        </w:rPr>
        <w:t>. В норме грудная клетка может иметь цилиндрич</w:t>
      </w:r>
      <w:r w:rsidRPr="006116D7">
        <w:rPr>
          <w:sz w:val="30"/>
          <w:szCs w:val="30"/>
        </w:rPr>
        <w:t>е</w:t>
      </w:r>
      <w:r w:rsidRPr="006116D7">
        <w:rPr>
          <w:sz w:val="30"/>
          <w:szCs w:val="30"/>
        </w:rPr>
        <w:t xml:space="preserve">скую, коническую или плоскую формы. </w:t>
      </w:r>
    </w:p>
    <w:p w:rsidR="006116D7" w:rsidRPr="006116D7" w:rsidRDefault="006116D7" w:rsidP="006116D7">
      <w:pPr>
        <w:pStyle w:val="a3"/>
        <w:widowControl/>
        <w:numPr>
          <w:ilvl w:val="0"/>
          <w:numId w:val="1"/>
        </w:numPr>
        <w:tabs>
          <w:tab w:val="clear" w:pos="600"/>
          <w:tab w:val="num" w:pos="0"/>
        </w:tabs>
        <w:autoSpaceDE/>
        <w:autoSpaceDN/>
        <w:adjustRightInd/>
        <w:spacing w:after="0" w:line="240" w:lineRule="auto"/>
        <w:ind w:left="0" w:firstLine="720"/>
        <w:rPr>
          <w:sz w:val="30"/>
          <w:szCs w:val="30"/>
        </w:rPr>
      </w:pPr>
      <w:r w:rsidRPr="006116D7">
        <w:rPr>
          <w:sz w:val="30"/>
          <w:szCs w:val="30"/>
        </w:rPr>
        <w:t>плоская (или уплощенная) грудная клетка имеет почти верт</w:t>
      </w:r>
      <w:r w:rsidRPr="006116D7">
        <w:rPr>
          <w:sz w:val="30"/>
          <w:szCs w:val="30"/>
        </w:rPr>
        <w:t>и</w:t>
      </w:r>
      <w:r w:rsidRPr="006116D7">
        <w:rPr>
          <w:sz w:val="30"/>
          <w:szCs w:val="30"/>
        </w:rPr>
        <w:t>кальное положение передней стенки, верхний и ни</w:t>
      </w:r>
      <w:r w:rsidRPr="006116D7">
        <w:rPr>
          <w:sz w:val="30"/>
          <w:szCs w:val="30"/>
        </w:rPr>
        <w:t>ж</w:t>
      </w:r>
      <w:r w:rsidRPr="006116D7">
        <w:rPr>
          <w:sz w:val="30"/>
          <w:szCs w:val="30"/>
        </w:rPr>
        <w:t>ний отделы грудной клетки развиты равномерно. При рассмотрении спереди она представляе</w:t>
      </w:r>
      <w:r w:rsidRPr="006116D7">
        <w:rPr>
          <w:sz w:val="30"/>
          <w:szCs w:val="30"/>
        </w:rPr>
        <w:t>т</w:t>
      </w:r>
      <w:r w:rsidRPr="006116D7">
        <w:rPr>
          <w:sz w:val="30"/>
          <w:szCs w:val="30"/>
        </w:rPr>
        <w:t>ся уплощенной и удл</w:t>
      </w:r>
      <w:r w:rsidRPr="006116D7">
        <w:rPr>
          <w:sz w:val="30"/>
          <w:szCs w:val="30"/>
        </w:rPr>
        <w:t>и</w:t>
      </w:r>
      <w:r w:rsidRPr="006116D7">
        <w:rPr>
          <w:sz w:val="30"/>
          <w:szCs w:val="30"/>
        </w:rPr>
        <w:t xml:space="preserve">ненной, ребра имеют сильный наклон; </w:t>
      </w:r>
    </w:p>
    <w:p w:rsidR="006116D7" w:rsidRPr="006116D7" w:rsidRDefault="006116D7" w:rsidP="006116D7">
      <w:pPr>
        <w:pStyle w:val="a3"/>
        <w:widowControl/>
        <w:numPr>
          <w:ilvl w:val="0"/>
          <w:numId w:val="1"/>
        </w:numPr>
        <w:autoSpaceDE/>
        <w:autoSpaceDN/>
        <w:adjustRightInd/>
        <w:spacing w:after="0" w:line="240" w:lineRule="auto"/>
        <w:ind w:left="0" w:firstLine="720"/>
        <w:rPr>
          <w:sz w:val="30"/>
          <w:szCs w:val="30"/>
        </w:rPr>
      </w:pPr>
      <w:r w:rsidRPr="006116D7">
        <w:rPr>
          <w:sz w:val="30"/>
          <w:szCs w:val="30"/>
        </w:rPr>
        <w:t xml:space="preserve">цилиндрическая грудная клетка более широкая в поперечном и </w:t>
      </w:r>
      <w:proofErr w:type="spellStart"/>
      <w:proofErr w:type="gramStart"/>
      <w:r w:rsidRPr="006116D7">
        <w:rPr>
          <w:sz w:val="30"/>
          <w:szCs w:val="30"/>
        </w:rPr>
        <w:t>передне</w:t>
      </w:r>
      <w:proofErr w:type="spellEnd"/>
      <w:r w:rsidRPr="006116D7">
        <w:rPr>
          <w:sz w:val="30"/>
          <w:szCs w:val="30"/>
        </w:rPr>
        <w:t>-заднем</w:t>
      </w:r>
      <w:proofErr w:type="gramEnd"/>
      <w:r w:rsidRPr="006116D7">
        <w:rPr>
          <w:sz w:val="30"/>
          <w:szCs w:val="30"/>
        </w:rPr>
        <w:t xml:space="preserve"> направлениях, ребра имеют сре</w:t>
      </w:r>
      <w:r w:rsidRPr="006116D7">
        <w:rPr>
          <w:sz w:val="30"/>
          <w:szCs w:val="30"/>
        </w:rPr>
        <w:t>д</w:t>
      </w:r>
      <w:r w:rsidRPr="006116D7">
        <w:rPr>
          <w:sz w:val="30"/>
          <w:szCs w:val="30"/>
        </w:rPr>
        <w:t>ний наклон;</w:t>
      </w:r>
    </w:p>
    <w:p w:rsidR="006116D7" w:rsidRPr="006116D7" w:rsidRDefault="006116D7" w:rsidP="006116D7">
      <w:pPr>
        <w:pStyle w:val="a3"/>
        <w:widowControl/>
        <w:numPr>
          <w:ilvl w:val="0"/>
          <w:numId w:val="1"/>
        </w:numPr>
        <w:tabs>
          <w:tab w:val="clear" w:pos="600"/>
          <w:tab w:val="num" w:pos="0"/>
        </w:tabs>
        <w:autoSpaceDE/>
        <w:autoSpaceDN/>
        <w:adjustRightInd/>
        <w:spacing w:after="0" w:line="240" w:lineRule="auto"/>
        <w:ind w:left="0" w:firstLine="720"/>
        <w:rPr>
          <w:sz w:val="30"/>
          <w:szCs w:val="30"/>
        </w:rPr>
      </w:pPr>
      <w:r w:rsidRPr="006116D7">
        <w:rPr>
          <w:sz w:val="30"/>
          <w:szCs w:val="30"/>
        </w:rPr>
        <w:t xml:space="preserve">коническая грудная клетка расширена книзу, короткая (низкая), ребра имеют малый наклон. </w:t>
      </w:r>
    </w:p>
    <w:p w:rsidR="006116D7" w:rsidRPr="006116D7" w:rsidRDefault="006116D7" w:rsidP="006116D7">
      <w:pPr>
        <w:pStyle w:val="a3"/>
        <w:spacing w:after="0" w:line="240" w:lineRule="auto"/>
        <w:ind w:firstLine="720"/>
        <w:rPr>
          <w:sz w:val="30"/>
          <w:szCs w:val="30"/>
        </w:rPr>
      </w:pPr>
      <w:r w:rsidRPr="006116D7">
        <w:rPr>
          <w:sz w:val="30"/>
          <w:szCs w:val="30"/>
        </w:rPr>
        <w:t xml:space="preserve">Для определения формы грудной клетки исследователь садится на </w:t>
      </w:r>
      <w:r w:rsidRPr="006116D7">
        <w:rPr>
          <w:sz w:val="30"/>
          <w:szCs w:val="30"/>
        </w:rPr>
        <w:lastRenderedPageBreak/>
        <w:t xml:space="preserve">стул и располагает большие пальцы вдоль реберных дуг обследуемого (правая и левая реберные дуги образуют </w:t>
      </w:r>
      <w:proofErr w:type="spellStart"/>
      <w:r w:rsidRPr="006116D7">
        <w:rPr>
          <w:sz w:val="30"/>
          <w:szCs w:val="30"/>
        </w:rPr>
        <w:t>подгрудинный</w:t>
      </w:r>
      <w:proofErr w:type="spellEnd"/>
      <w:r w:rsidRPr="006116D7">
        <w:rPr>
          <w:sz w:val="30"/>
          <w:szCs w:val="30"/>
        </w:rPr>
        <w:t xml:space="preserve"> угол) таким обр</w:t>
      </w:r>
      <w:r w:rsidRPr="006116D7">
        <w:rPr>
          <w:sz w:val="30"/>
          <w:szCs w:val="30"/>
        </w:rPr>
        <w:t>а</w:t>
      </w:r>
      <w:r w:rsidRPr="006116D7">
        <w:rPr>
          <w:sz w:val="30"/>
          <w:szCs w:val="30"/>
        </w:rPr>
        <w:t xml:space="preserve">зом, чтобы кончики пальцев соприкасались в области верхушки </w:t>
      </w:r>
      <w:proofErr w:type="spellStart"/>
      <w:r w:rsidRPr="006116D7">
        <w:rPr>
          <w:sz w:val="30"/>
          <w:szCs w:val="30"/>
        </w:rPr>
        <w:t>подгр</w:t>
      </w:r>
      <w:r w:rsidRPr="006116D7">
        <w:rPr>
          <w:sz w:val="30"/>
          <w:szCs w:val="30"/>
        </w:rPr>
        <w:t>у</w:t>
      </w:r>
      <w:r w:rsidRPr="006116D7">
        <w:rPr>
          <w:sz w:val="30"/>
          <w:szCs w:val="30"/>
        </w:rPr>
        <w:t>динного</w:t>
      </w:r>
      <w:proofErr w:type="spellEnd"/>
      <w:r w:rsidRPr="006116D7">
        <w:rPr>
          <w:sz w:val="30"/>
          <w:szCs w:val="30"/>
        </w:rPr>
        <w:t xml:space="preserve"> угла. Если при этом большие пальцы образуют угол:</w:t>
      </w:r>
    </w:p>
    <w:p w:rsidR="006116D7" w:rsidRPr="006116D7" w:rsidRDefault="006116D7" w:rsidP="006116D7">
      <w:pPr>
        <w:pStyle w:val="a3"/>
        <w:widowControl/>
        <w:numPr>
          <w:ilvl w:val="0"/>
          <w:numId w:val="1"/>
        </w:numPr>
        <w:tabs>
          <w:tab w:val="clear" w:pos="600"/>
          <w:tab w:val="num" w:pos="426"/>
        </w:tabs>
        <w:autoSpaceDE/>
        <w:autoSpaceDN/>
        <w:adjustRightInd/>
        <w:spacing w:after="0" w:line="240" w:lineRule="auto"/>
        <w:rPr>
          <w:sz w:val="30"/>
          <w:szCs w:val="30"/>
        </w:rPr>
      </w:pPr>
      <w:r w:rsidRPr="006116D7">
        <w:rPr>
          <w:sz w:val="30"/>
          <w:szCs w:val="30"/>
        </w:rPr>
        <w:t>равный 90° – грудная клетка имеет цилиндрическую фо</w:t>
      </w:r>
      <w:r w:rsidRPr="006116D7">
        <w:rPr>
          <w:sz w:val="30"/>
          <w:szCs w:val="30"/>
        </w:rPr>
        <w:t>р</w:t>
      </w:r>
      <w:r w:rsidRPr="006116D7">
        <w:rPr>
          <w:sz w:val="30"/>
          <w:szCs w:val="30"/>
        </w:rPr>
        <w:t>му;</w:t>
      </w:r>
    </w:p>
    <w:p w:rsidR="006116D7" w:rsidRPr="006116D7" w:rsidRDefault="006116D7" w:rsidP="006116D7">
      <w:pPr>
        <w:pStyle w:val="a3"/>
        <w:widowControl/>
        <w:numPr>
          <w:ilvl w:val="0"/>
          <w:numId w:val="1"/>
        </w:numPr>
        <w:tabs>
          <w:tab w:val="clear" w:pos="600"/>
          <w:tab w:val="num" w:pos="426"/>
        </w:tabs>
        <w:autoSpaceDE/>
        <w:autoSpaceDN/>
        <w:adjustRightInd/>
        <w:spacing w:after="0" w:line="240" w:lineRule="auto"/>
        <w:rPr>
          <w:sz w:val="30"/>
          <w:szCs w:val="30"/>
        </w:rPr>
      </w:pPr>
      <w:r w:rsidRPr="006116D7">
        <w:rPr>
          <w:sz w:val="30"/>
          <w:szCs w:val="30"/>
        </w:rPr>
        <w:t>больше 90° – коническая форма грудной клетки;</w:t>
      </w:r>
    </w:p>
    <w:p w:rsidR="006116D7" w:rsidRPr="006116D7" w:rsidRDefault="006116D7" w:rsidP="006116D7">
      <w:pPr>
        <w:pStyle w:val="a3"/>
        <w:widowControl/>
        <w:numPr>
          <w:ilvl w:val="0"/>
          <w:numId w:val="1"/>
        </w:numPr>
        <w:tabs>
          <w:tab w:val="clear" w:pos="600"/>
          <w:tab w:val="num" w:pos="426"/>
        </w:tabs>
        <w:autoSpaceDE/>
        <w:autoSpaceDN/>
        <w:adjustRightInd/>
        <w:spacing w:after="0" w:line="240" w:lineRule="auto"/>
        <w:rPr>
          <w:sz w:val="30"/>
          <w:szCs w:val="30"/>
        </w:rPr>
      </w:pPr>
      <w:r w:rsidRPr="006116D7">
        <w:rPr>
          <w:sz w:val="30"/>
          <w:szCs w:val="30"/>
        </w:rPr>
        <w:t>меньше 90° – грудная клетка имеет плоскую форму.</w:t>
      </w:r>
    </w:p>
    <w:p w:rsidR="006116D7" w:rsidRPr="006116D7" w:rsidRDefault="006116D7" w:rsidP="006116D7">
      <w:pPr>
        <w:pStyle w:val="a3"/>
        <w:spacing w:after="0" w:line="240" w:lineRule="auto"/>
        <w:ind w:firstLine="720"/>
        <w:rPr>
          <w:sz w:val="30"/>
          <w:szCs w:val="30"/>
        </w:rPr>
      </w:pPr>
      <w:r w:rsidRPr="006116D7">
        <w:rPr>
          <w:sz w:val="30"/>
          <w:szCs w:val="30"/>
        </w:rPr>
        <w:t>У спортсменов даже одной специализации форма грудной клетки может быть различной в связи с разным внутр</w:t>
      </w:r>
      <w:r w:rsidRPr="006116D7">
        <w:rPr>
          <w:sz w:val="30"/>
          <w:szCs w:val="30"/>
        </w:rPr>
        <w:t>и</w:t>
      </w:r>
      <w:r w:rsidRPr="006116D7">
        <w:rPr>
          <w:sz w:val="30"/>
          <w:szCs w:val="30"/>
        </w:rPr>
        <w:t>групповым амплуа.</w:t>
      </w:r>
    </w:p>
    <w:p w:rsidR="006116D7" w:rsidRPr="006116D7" w:rsidRDefault="006116D7" w:rsidP="006116D7">
      <w:pPr>
        <w:pStyle w:val="a3"/>
        <w:spacing w:after="0" w:line="240" w:lineRule="auto"/>
        <w:ind w:firstLine="720"/>
        <w:rPr>
          <w:sz w:val="30"/>
          <w:szCs w:val="30"/>
        </w:rPr>
      </w:pPr>
      <w:r w:rsidRPr="006116D7">
        <w:rPr>
          <w:sz w:val="30"/>
          <w:szCs w:val="30"/>
        </w:rPr>
        <w:t>Следует также помнить, что в результате различных заболеваний могут образовываться патологические формы грудной клетки – асимме</w:t>
      </w:r>
      <w:r w:rsidRPr="006116D7">
        <w:rPr>
          <w:sz w:val="30"/>
          <w:szCs w:val="30"/>
        </w:rPr>
        <w:t>т</w:t>
      </w:r>
      <w:r w:rsidRPr="006116D7">
        <w:rPr>
          <w:sz w:val="30"/>
          <w:szCs w:val="30"/>
        </w:rPr>
        <w:t xml:space="preserve">ричная, куриная и воронкообразная, </w:t>
      </w:r>
      <w:proofErr w:type="gramStart"/>
      <w:r w:rsidRPr="006116D7">
        <w:rPr>
          <w:sz w:val="30"/>
          <w:szCs w:val="30"/>
        </w:rPr>
        <w:t>бочкообразная  (</w:t>
      </w:r>
      <w:proofErr w:type="spellStart"/>
      <w:proofErr w:type="gramEnd"/>
      <w:r w:rsidRPr="006116D7">
        <w:rPr>
          <w:sz w:val="30"/>
          <w:szCs w:val="30"/>
        </w:rPr>
        <w:t>эмфиземотозная</w:t>
      </w:r>
      <w:proofErr w:type="spellEnd"/>
      <w:r w:rsidRPr="006116D7">
        <w:rPr>
          <w:sz w:val="30"/>
          <w:szCs w:val="30"/>
        </w:rPr>
        <w:t>).</w:t>
      </w:r>
    </w:p>
    <w:p w:rsidR="006116D7" w:rsidRPr="006116D7" w:rsidRDefault="006116D7" w:rsidP="006116D7">
      <w:pPr>
        <w:pStyle w:val="a3"/>
        <w:spacing w:after="0" w:line="240" w:lineRule="auto"/>
        <w:ind w:firstLine="720"/>
        <w:rPr>
          <w:sz w:val="30"/>
          <w:szCs w:val="30"/>
        </w:rPr>
      </w:pPr>
      <w:r w:rsidRPr="006116D7">
        <w:rPr>
          <w:i/>
          <w:sz w:val="30"/>
          <w:szCs w:val="30"/>
        </w:rPr>
        <w:t>Живот</w:t>
      </w:r>
      <w:r w:rsidRPr="006116D7">
        <w:rPr>
          <w:sz w:val="30"/>
          <w:szCs w:val="30"/>
        </w:rPr>
        <w:t>. Форму живота определяют по соотношению передней сте</w:t>
      </w:r>
      <w:r w:rsidRPr="006116D7">
        <w:rPr>
          <w:sz w:val="30"/>
          <w:szCs w:val="30"/>
        </w:rPr>
        <w:t>н</w:t>
      </w:r>
      <w:r w:rsidRPr="006116D7">
        <w:rPr>
          <w:sz w:val="30"/>
          <w:szCs w:val="30"/>
        </w:rPr>
        <w:t>ки живота и груди.</w:t>
      </w:r>
    </w:p>
    <w:p w:rsidR="006116D7" w:rsidRPr="006116D7" w:rsidRDefault="006116D7" w:rsidP="006116D7">
      <w:pPr>
        <w:pStyle w:val="a3"/>
        <w:spacing w:after="0" w:line="240" w:lineRule="auto"/>
        <w:ind w:firstLine="720"/>
        <w:rPr>
          <w:sz w:val="30"/>
          <w:szCs w:val="30"/>
        </w:rPr>
      </w:pPr>
      <w:r w:rsidRPr="006116D7">
        <w:rPr>
          <w:sz w:val="30"/>
          <w:szCs w:val="30"/>
        </w:rPr>
        <w:t>Различают следующие формы живота:</w:t>
      </w:r>
    </w:p>
    <w:p w:rsidR="006116D7" w:rsidRPr="006116D7" w:rsidRDefault="006116D7" w:rsidP="006116D7">
      <w:pPr>
        <w:pStyle w:val="a3"/>
        <w:widowControl/>
        <w:numPr>
          <w:ilvl w:val="0"/>
          <w:numId w:val="1"/>
        </w:numPr>
        <w:tabs>
          <w:tab w:val="clear" w:pos="600"/>
          <w:tab w:val="num" w:pos="0"/>
          <w:tab w:val="left" w:pos="426"/>
        </w:tabs>
        <w:autoSpaceDE/>
        <w:autoSpaceDN/>
        <w:adjustRightInd/>
        <w:spacing w:after="0" w:line="240" w:lineRule="auto"/>
        <w:ind w:left="0" w:firstLine="0"/>
        <w:rPr>
          <w:sz w:val="30"/>
          <w:szCs w:val="30"/>
        </w:rPr>
      </w:pPr>
      <w:r w:rsidRPr="006116D7">
        <w:rPr>
          <w:sz w:val="30"/>
          <w:szCs w:val="30"/>
        </w:rPr>
        <w:t>впалая форма – передняя брюшная стенка живота н</w:t>
      </w:r>
      <w:r w:rsidRPr="006116D7">
        <w:rPr>
          <w:sz w:val="30"/>
          <w:szCs w:val="30"/>
        </w:rPr>
        <w:t>е</w:t>
      </w:r>
      <w:r w:rsidRPr="006116D7">
        <w:rPr>
          <w:sz w:val="30"/>
          <w:szCs w:val="30"/>
        </w:rPr>
        <w:t>сколько западает;</w:t>
      </w:r>
    </w:p>
    <w:p w:rsidR="006116D7" w:rsidRPr="006116D7" w:rsidRDefault="006116D7" w:rsidP="006116D7">
      <w:pPr>
        <w:pStyle w:val="a3"/>
        <w:widowControl/>
        <w:numPr>
          <w:ilvl w:val="0"/>
          <w:numId w:val="1"/>
        </w:numPr>
        <w:tabs>
          <w:tab w:val="clear" w:pos="600"/>
          <w:tab w:val="num" w:pos="0"/>
          <w:tab w:val="left" w:pos="426"/>
        </w:tabs>
        <w:autoSpaceDE/>
        <w:autoSpaceDN/>
        <w:adjustRightInd/>
        <w:spacing w:after="0" w:line="240" w:lineRule="auto"/>
        <w:ind w:left="0" w:firstLine="0"/>
        <w:rPr>
          <w:sz w:val="30"/>
          <w:szCs w:val="30"/>
        </w:rPr>
      </w:pPr>
      <w:r w:rsidRPr="006116D7">
        <w:rPr>
          <w:sz w:val="30"/>
          <w:szCs w:val="30"/>
        </w:rPr>
        <w:t>прямая форма – передняя брюшная стенка живота нах</w:t>
      </w:r>
      <w:r w:rsidRPr="006116D7">
        <w:rPr>
          <w:sz w:val="30"/>
          <w:szCs w:val="30"/>
        </w:rPr>
        <w:t>о</w:t>
      </w:r>
      <w:r w:rsidRPr="006116D7">
        <w:rPr>
          <w:sz w:val="30"/>
          <w:szCs w:val="30"/>
        </w:rPr>
        <w:t>дится в одной плоскости с передней стенкой груди;</w:t>
      </w:r>
    </w:p>
    <w:p w:rsidR="006116D7" w:rsidRPr="006116D7" w:rsidRDefault="006116D7" w:rsidP="006116D7">
      <w:pPr>
        <w:pStyle w:val="a3"/>
        <w:widowControl/>
        <w:numPr>
          <w:ilvl w:val="0"/>
          <w:numId w:val="1"/>
        </w:numPr>
        <w:tabs>
          <w:tab w:val="clear" w:pos="600"/>
          <w:tab w:val="num" w:pos="0"/>
          <w:tab w:val="left" w:pos="426"/>
        </w:tabs>
        <w:autoSpaceDE/>
        <w:autoSpaceDN/>
        <w:adjustRightInd/>
        <w:spacing w:after="0" w:line="240" w:lineRule="auto"/>
        <w:ind w:left="0" w:firstLine="0"/>
        <w:rPr>
          <w:sz w:val="30"/>
          <w:szCs w:val="30"/>
        </w:rPr>
      </w:pPr>
      <w:r w:rsidRPr="006116D7">
        <w:rPr>
          <w:sz w:val="30"/>
          <w:szCs w:val="30"/>
        </w:rPr>
        <w:t>выпуклая форма – передняя брюшная стенка живота в</w:t>
      </w:r>
      <w:r w:rsidRPr="006116D7">
        <w:rPr>
          <w:sz w:val="30"/>
          <w:szCs w:val="30"/>
        </w:rPr>
        <w:t>ы</w:t>
      </w:r>
      <w:r w:rsidRPr="006116D7">
        <w:rPr>
          <w:sz w:val="30"/>
          <w:szCs w:val="30"/>
        </w:rPr>
        <w:t>ступает вперед.</w:t>
      </w:r>
    </w:p>
    <w:p w:rsidR="006116D7" w:rsidRPr="006116D7" w:rsidRDefault="006116D7" w:rsidP="006116D7">
      <w:pPr>
        <w:pStyle w:val="a3"/>
        <w:spacing w:after="0" w:line="240" w:lineRule="auto"/>
        <w:ind w:firstLine="720"/>
        <w:rPr>
          <w:sz w:val="30"/>
          <w:szCs w:val="30"/>
        </w:rPr>
      </w:pPr>
      <w:r w:rsidRPr="006116D7">
        <w:rPr>
          <w:sz w:val="30"/>
          <w:szCs w:val="30"/>
        </w:rPr>
        <w:t xml:space="preserve">У спортсменов обычно форма живота прямая. </w:t>
      </w:r>
    </w:p>
    <w:p w:rsidR="006116D7" w:rsidRPr="006116D7" w:rsidRDefault="006116D7" w:rsidP="006116D7">
      <w:pPr>
        <w:pStyle w:val="a3"/>
        <w:spacing w:after="0" w:line="240" w:lineRule="auto"/>
        <w:ind w:firstLine="720"/>
        <w:rPr>
          <w:i/>
          <w:sz w:val="30"/>
          <w:szCs w:val="30"/>
        </w:rPr>
      </w:pPr>
      <w:r w:rsidRPr="006116D7">
        <w:rPr>
          <w:sz w:val="30"/>
          <w:szCs w:val="30"/>
        </w:rPr>
        <w:t xml:space="preserve">Состояние опорно-двигательного аппарата оценивается по </w:t>
      </w:r>
      <w:r w:rsidRPr="006116D7">
        <w:rPr>
          <w:i/>
          <w:sz w:val="30"/>
          <w:szCs w:val="30"/>
        </w:rPr>
        <w:t>развитию костной и мышечной системы.</w:t>
      </w:r>
    </w:p>
    <w:p w:rsidR="006116D7" w:rsidRPr="006116D7" w:rsidRDefault="006116D7" w:rsidP="006116D7">
      <w:pPr>
        <w:pStyle w:val="a3"/>
        <w:spacing w:after="0" w:line="240" w:lineRule="auto"/>
        <w:ind w:firstLine="720"/>
        <w:rPr>
          <w:sz w:val="30"/>
          <w:szCs w:val="30"/>
          <w:u w:val="single"/>
        </w:rPr>
      </w:pPr>
      <w:r w:rsidRPr="006116D7">
        <w:rPr>
          <w:i/>
          <w:sz w:val="30"/>
          <w:szCs w:val="30"/>
        </w:rPr>
        <w:t>Руки</w:t>
      </w:r>
      <w:r w:rsidRPr="006116D7">
        <w:rPr>
          <w:sz w:val="30"/>
          <w:szCs w:val="30"/>
        </w:rPr>
        <w:t xml:space="preserve"> по форме подразделяются на прямые и Х-образные. Руки наз</w:t>
      </w:r>
      <w:r w:rsidRPr="006116D7">
        <w:rPr>
          <w:sz w:val="30"/>
          <w:szCs w:val="30"/>
        </w:rPr>
        <w:t>ы</w:t>
      </w:r>
      <w:r w:rsidRPr="006116D7">
        <w:rPr>
          <w:sz w:val="30"/>
          <w:szCs w:val="30"/>
        </w:rPr>
        <w:t>ваются прямыми, если предплечья ра</w:t>
      </w:r>
      <w:r w:rsidRPr="006116D7">
        <w:rPr>
          <w:sz w:val="30"/>
          <w:szCs w:val="30"/>
        </w:rPr>
        <w:t>с</w:t>
      </w:r>
      <w:r w:rsidRPr="006116D7">
        <w:rPr>
          <w:sz w:val="30"/>
          <w:szCs w:val="30"/>
        </w:rPr>
        <w:t>положены на одной оси с плечами. При определении формы рук нужно, чтобы обследуемый вытянул их, не напрягая, вперед (ладонями вверх) и соединяя кистями (со стороны м</w:t>
      </w:r>
      <w:r w:rsidRPr="006116D7">
        <w:rPr>
          <w:sz w:val="30"/>
          <w:szCs w:val="30"/>
        </w:rPr>
        <w:t>и</w:t>
      </w:r>
      <w:r w:rsidRPr="006116D7">
        <w:rPr>
          <w:sz w:val="30"/>
          <w:szCs w:val="30"/>
        </w:rPr>
        <w:t xml:space="preserve">зинца). Если руки прямые, то они не соприкасаются в области локтей, при </w:t>
      </w:r>
      <w:r w:rsidRPr="006116D7">
        <w:rPr>
          <w:sz w:val="30"/>
          <w:szCs w:val="30"/>
          <w:lang w:val="en-US"/>
        </w:rPr>
        <w:t>X</w:t>
      </w:r>
      <w:r w:rsidRPr="006116D7">
        <w:rPr>
          <w:sz w:val="30"/>
          <w:szCs w:val="30"/>
        </w:rPr>
        <w:t>–образной форме – соприкасаются.</w:t>
      </w:r>
    </w:p>
    <w:p w:rsidR="006116D7" w:rsidRPr="006116D7" w:rsidRDefault="006116D7" w:rsidP="006116D7">
      <w:pPr>
        <w:pStyle w:val="a3"/>
        <w:spacing w:after="0" w:line="240" w:lineRule="auto"/>
        <w:ind w:firstLine="720"/>
        <w:rPr>
          <w:sz w:val="30"/>
          <w:szCs w:val="30"/>
        </w:rPr>
      </w:pPr>
      <w:r w:rsidRPr="006116D7">
        <w:rPr>
          <w:sz w:val="30"/>
          <w:szCs w:val="30"/>
        </w:rPr>
        <w:t xml:space="preserve">  Различают следующие </w:t>
      </w:r>
      <w:r w:rsidRPr="006116D7">
        <w:rPr>
          <w:i/>
          <w:sz w:val="30"/>
          <w:szCs w:val="30"/>
        </w:rPr>
        <w:t>формы ног</w:t>
      </w:r>
      <w:r w:rsidRPr="006116D7">
        <w:rPr>
          <w:sz w:val="30"/>
          <w:szCs w:val="30"/>
        </w:rPr>
        <w:t xml:space="preserve">: прямую форму ног, </w:t>
      </w:r>
      <w:r w:rsidRPr="006116D7">
        <w:rPr>
          <w:sz w:val="30"/>
          <w:szCs w:val="30"/>
          <w:lang w:val="en-US"/>
        </w:rPr>
        <w:t>X</w:t>
      </w:r>
      <w:r w:rsidRPr="006116D7">
        <w:rPr>
          <w:sz w:val="30"/>
          <w:szCs w:val="30"/>
        </w:rPr>
        <w:t xml:space="preserve"> – обра</w:t>
      </w:r>
      <w:r w:rsidRPr="006116D7">
        <w:rPr>
          <w:sz w:val="30"/>
          <w:szCs w:val="30"/>
        </w:rPr>
        <w:t>з</w:t>
      </w:r>
      <w:r w:rsidRPr="006116D7">
        <w:rPr>
          <w:sz w:val="30"/>
          <w:szCs w:val="30"/>
        </w:rPr>
        <w:t xml:space="preserve">ную </w:t>
      </w:r>
      <w:proofErr w:type="gramStart"/>
      <w:r w:rsidRPr="006116D7">
        <w:rPr>
          <w:sz w:val="30"/>
          <w:szCs w:val="30"/>
        </w:rPr>
        <w:t>и  О</w:t>
      </w:r>
      <w:proofErr w:type="gramEnd"/>
      <w:r w:rsidRPr="006116D7">
        <w:rPr>
          <w:sz w:val="30"/>
          <w:szCs w:val="30"/>
        </w:rPr>
        <w:t xml:space="preserve"> – образную. Для определения формы ног нужно, чтобы обсл</w:t>
      </w:r>
      <w:r w:rsidRPr="006116D7">
        <w:rPr>
          <w:sz w:val="30"/>
          <w:szCs w:val="30"/>
        </w:rPr>
        <w:t>е</w:t>
      </w:r>
      <w:r w:rsidRPr="006116D7">
        <w:rPr>
          <w:sz w:val="30"/>
          <w:szCs w:val="30"/>
        </w:rPr>
        <w:t>дуемый поставил пятки вместе и слегка развел носки. Мышцы ног при этом должны быть напряжены.</w:t>
      </w:r>
    </w:p>
    <w:p w:rsidR="006116D7" w:rsidRPr="006116D7" w:rsidRDefault="006116D7" w:rsidP="006116D7">
      <w:pPr>
        <w:pStyle w:val="a3"/>
        <w:widowControl/>
        <w:numPr>
          <w:ilvl w:val="0"/>
          <w:numId w:val="1"/>
        </w:numPr>
        <w:tabs>
          <w:tab w:val="clear" w:pos="600"/>
          <w:tab w:val="num" w:pos="0"/>
          <w:tab w:val="left" w:pos="426"/>
        </w:tabs>
        <w:autoSpaceDE/>
        <w:autoSpaceDN/>
        <w:adjustRightInd/>
        <w:spacing w:after="0" w:line="240" w:lineRule="auto"/>
        <w:ind w:left="0" w:firstLine="0"/>
        <w:rPr>
          <w:sz w:val="30"/>
          <w:szCs w:val="30"/>
        </w:rPr>
      </w:pPr>
      <w:r w:rsidRPr="006116D7">
        <w:rPr>
          <w:sz w:val="30"/>
          <w:szCs w:val="30"/>
        </w:rPr>
        <w:t xml:space="preserve">прямая форма ног – характеризуется тем, что при стойке </w:t>
      </w:r>
      <w:proofErr w:type="gramStart"/>
      <w:r w:rsidRPr="006116D7">
        <w:rPr>
          <w:sz w:val="30"/>
          <w:szCs w:val="30"/>
        </w:rPr>
        <w:t>смирно  бе</w:t>
      </w:r>
      <w:r w:rsidRPr="006116D7">
        <w:rPr>
          <w:sz w:val="30"/>
          <w:szCs w:val="30"/>
        </w:rPr>
        <w:t>д</w:t>
      </w:r>
      <w:r w:rsidRPr="006116D7">
        <w:rPr>
          <w:sz w:val="30"/>
          <w:szCs w:val="30"/>
        </w:rPr>
        <w:t>ра</w:t>
      </w:r>
      <w:proofErr w:type="gramEnd"/>
      <w:r w:rsidRPr="006116D7">
        <w:rPr>
          <w:sz w:val="30"/>
          <w:szCs w:val="30"/>
        </w:rPr>
        <w:t>, коленные суставы, голени и пятки почти полностью смыкаются, пр</w:t>
      </w:r>
      <w:r w:rsidRPr="006116D7">
        <w:rPr>
          <w:sz w:val="30"/>
          <w:szCs w:val="30"/>
        </w:rPr>
        <w:t>о</w:t>
      </w:r>
      <w:r w:rsidRPr="006116D7">
        <w:rPr>
          <w:sz w:val="30"/>
          <w:szCs w:val="30"/>
        </w:rPr>
        <w:t>светы между ними невелики, ось голени является продолжением оси бе</w:t>
      </w:r>
      <w:r w:rsidRPr="006116D7">
        <w:rPr>
          <w:sz w:val="30"/>
          <w:szCs w:val="30"/>
        </w:rPr>
        <w:t>д</w:t>
      </w:r>
      <w:r w:rsidRPr="006116D7">
        <w:rPr>
          <w:sz w:val="30"/>
          <w:szCs w:val="30"/>
        </w:rPr>
        <w:t>ра;</w:t>
      </w:r>
    </w:p>
    <w:p w:rsidR="006116D7" w:rsidRPr="006116D7" w:rsidRDefault="006116D7" w:rsidP="006116D7">
      <w:pPr>
        <w:pStyle w:val="a3"/>
        <w:widowControl/>
        <w:numPr>
          <w:ilvl w:val="0"/>
          <w:numId w:val="1"/>
        </w:numPr>
        <w:tabs>
          <w:tab w:val="clear" w:pos="600"/>
          <w:tab w:val="num" w:pos="0"/>
          <w:tab w:val="left" w:pos="426"/>
        </w:tabs>
        <w:autoSpaceDE/>
        <w:autoSpaceDN/>
        <w:adjustRightInd/>
        <w:spacing w:after="0" w:line="240" w:lineRule="auto"/>
        <w:ind w:left="0" w:firstLine="0"/>
        <w:rPr>
          <w:sz w:val="30"/>
          <w:szCs w:val="30"/>
        </w:rPr>
      </w:pPr>
      <w:r w:rsidRPr="006116D7">
        <w:rPr>
          <w:sz w:val="30"/>
          <w:szCs w:val="30"/>
          <w:lang w:val="en-US"/>
        </w:rPr>
        <w:t>X</w:t>
      </w:r>
      <w:r w:rsidRPr="006116D7">
        <w:rPr>
          <w:sz w:val="30"/>
          <w:szCs w:val="30"/>
        </w:rPr>
        <w:t xml:space="preserve">–образная форма ног – характеризуется тем, что бедра и коленные суставы соприкасаются, а пятки нет, оси голеней от коленных суставов </w:t>
      </w:r>
      <w:proofErr w:type="gramStart"/>
      <w:r w:rsidRPr="006116D7">
        <w:rPr>
          <w:sz w:val="30"/>
          <w:szCs w:val="30"/>
        </w:rPr>
        <w:t>расходятся  снаружи</w:t>
      </w:r>
      <w:proofErr w:type="gramEnd"/>
      <w:r w:rsidRPr="006116D7">
        <w:rPr>
          <w:sz w:val="30"/>
          <w:szCs w:val="30"/>
        </w:rPr>
        <w:t>, а оси бедер сходятся внутрь, к коленным суставам;</w:t>
      </w:r>
    </w:p>
    <w:p w:rsidR="006116D7" w:rsidRPr="006116D7" w:rsidRDefault="006116D7" w:rsidP="006116D7">
      <w:pPr>
        <w:pStyle w:val="a3"/>
        <w:widowControl/>
        <w:numPr>
          <w:ilvl w:val="0"/>
          <w:numId w:val="1"/>
        </w:numPr>
        <w:tabs>
          <w:tab w:val="clear" w:pos="600"/>
          <w:tab w:val="num" w:pos="0"/>
          <w:tab w:val="left" w:pos="426"/>
        </w:tabs>
        <w:autoSpaceDE/>
        <w:autoSpaceDN/>
        <w:adjustRightInd/>
        <w:spacing w:after="0" w:line="240" w:lineRule="auto"/>
        <w:ind w:left="0" w:firstLine="0"/>
        <w:rPr>
          <w:sz w:val="30"/>
          <w:szCs w:val="30"/>
        </w:rPr>
      </w:pPr>
      <w:r w:rsidRPr="006116D7">
        <w:rPr>
          <w:sz w:val="30"/>
          <w:szCs w:val="30"/>
        </w:rPr>
        <w:t xml:space="preserve">О–образная форма ног характеризуется тем, что между осями голени и бедра образуется угол, открытый внутрь, т.е. коленные суставы не </w:t>
      </w:r>
      <w:r w:rsidRPr="006116D7">
        <w:rPr>
          <w:sz w:val="30"/>
          <w:szCs w:val="30"/>
        </w:rPr>
        <w:lastRenderedPageBreak/>
        <w:t>сопр</w:t>
      </w:r>
      <w:r w:rsidRPr="006116D7">
        <w:rPr>
          <w:sz w:val="30"/>
          <w:szCs w:val="30"/>
        </w:rPr>
        <w:t>и</w:t>
      </w:r>
      <w:r w:rsidRPr="006116D7">
        <w:rPr>
          <w:sz w:val="30"/>
          <w:szCs w:val="30"/>
        </w:rPr>
        <w:t xml:space="preserve">касаются. </w:t>
      </w:r>
      <w:proofErr w:type="gramStart"/>
      <w:r w:rsidRPr="006116D7">
        <w:rPr>
          <w:sz w:val="30"/>
          <w:szCs w:val="30"/>
        </w:rPr>
        <w:t>Степень  О</w:t>
      </w:r>
      <w:proofErr w:type="gramEnd"/>
      <w:r w:rsidRPr="006116D7">
        <w:rPr>
          <w:sz w:val="30"/>
          <w:szCs w:val="30"/>
        </w:rPr>
        <w:t xml:space="preserve">– и  </w:t>
      </w:r>
      <w:r w:rsidRPr="006116D7">
        <w:rPr>
          <w:sz w:val="30"/>
          <w:szCs w:val="30"/>
          <w:lang w:val="en-US"/>
        </w:rPr>
        <w:t>X</w:t>
      </w:r>
      <w:r w:rsidRPr="006116D7">
        <w:rPr>
          <w:sz w:val="30"/>
          <w:szCs w:val="30"/>
        </w:rPr>
        <w:t xml:space="preserve">–образной формы измеряется расстоянием в сантиметрах между внутренними </w:t>
      </w:r>
      <w:proofErr w:type="spellStart"/>
      <w:r w:rsidRPr="006116D7">
        <w:rPr>
          <w:sz w:val="30"/>
          <w:szCs w:val="30"/>
        </w:rPr>
        <w:t>мышелками</w:t>
      </w:r>
      <w:proofErr w:type="spellEnd"/>
      <w:r w:rsidRPr="006116D7">
        <w:rPr>
          <w:sz w:val="30"/>
          <w:szCs w:val="30"/>
        </w:rPr>
        <w:t xml:space="preserve"> бедра или между внутре</w:t>
      </w:r>
      <w:r w:rsidRPr="006116D7">
        <w:rPr>
          <w:sz w:val="30"/>
          <w:szCs w:val="30"/>
        </w:rPr>
        <w:t>н</w:t>
      </w:r>
      <w:r w:rsidRPr="006116D7">
        <w:rPr>
          <w:sz w:val="30"/>
          <w:szCs w:val="30"/>
        </w:rPr>
        <w:t>ними лодыжками.</w:t>
      </w:r>
    </w:p>
    <w:p w:rsidR="006116D7" w:rsidRPr="006116D7" w:rsidRDefault="006116D7" w:rsidP="006116D7">
      <w:pPr>
        <w:pStyle w:val="a3"/>
        <w:spacing w:after="0" w:line="240" w:lineRule="auto"/>
        <w:ind w:firstLine="720"/>
        <w:rPr>
          <w:sz w:val="30"/>
          <w:szCs w:val="30"/>
        </w:rPr>
      </w:pPr>
      <w:r w:rsidRPr="006116D7">
        <w:rPr>
          <w:sz w:val="30"/>
          <w:szCs w:val="30"/>
        </w:rPr>
        <w:tab/>
        <w:t>При осмотре ног отмечается также, разогнуты ли они в коленных и тазобедренных суставах, что важно для общей оценки осанки.</w:t>
      </w:r>
    </w:p>
    <w:p w:rsidR="006116D7" w:rsidRPr="006116D7" w:rsidRDefault="006116D7" w:rsidP="006116D7">
      <w:pPr>
        <w:pStyle w:val="a3"/>
        <w:spacing w:after="0" w:line="240" w:lineRule="auto"/>
        <w:ind w:firstLine="720"/>
        <w:rPr>
          <w:sz w:val="30"/>
          <w:szCs w:val="30"/>
        </w:rPr>
      </w:pPr>
      <w:r w:rsidRPr="006116D7">
        <w:rPr>
          <w:i/>
          <w:sz w:val="30"/>
          <w:szCs w:val="30"/>
        </w:rPr>
        <w:t xml:space="preserve">Стопа </w:t>
      </w:r>
      <w:r w:rsidRPr="006116D7">
        <w:rPr>
          <w:sz w:val="30"/>
          <w:szCs w:val="30"/>
        </w:rPr>
        <w:t>– орган опоры при стоянии и движении тела, выполняет ре</w:t>
      </w:r>
      <w:r w:rsidRPr="006116D7">
        <w:rPr>
          <w:sz w:val="30"/>
          <w:szCs w:val="30"/>
        </w:rPr>
        <w:t>с</w:t>
      </w:r>
      <w:r w:rsidRPr="006116D7">
        <w:rPr>
          <w:sz w:val="30"/>
          <w:szCs w:val="30"/>
        </w:rPr>
        <w:t>сорную функцию, амортизируя толчки и сотрясения при ходьбе, беге, прыжках. Опорная и рессорная функция стопы обеспечиваются её сводч</w:t>
      </w:r>
      <w:r w:rsidRPr="006116D7">
        <w:rPr>
          <w:sz w:val="30"/>
          <w:szCs w:val="30"/>
        </w:rPr>
        <w:t>а</w:t>
      </w:r>
      <w:r w:rsidRPr="006116D7">
        <w:rPr>
          <w:sz w:val="30"/>
          <w:szCs w:val="30"/>
        </w:rPr>
        <w:t>тым строением – продол</w:t>
      </w:r>
      <w:r w:rsidRPr="006116D7">
        <w:rPr>
          <w:sz w:val="30"/>
          <w:szCs w:val="30"/>
        </w:rPr>
        <w:t>ь</w:t>
      </w:r>
      <w:r w:rsidRPr="006116D7">
        <w:rPr>
          <w:sz w:val="30"/>
          <w:szCs w:val="30"/>
        </w:rPr>
        <w:t>ным и поперечным сводами. Сводчатое строение стопы пр</w:t>
      </w:r>
      <w:r w:rsidRPr="006116D7">
        <w:rPr>
          <w:sz w:val="30"/>
          <w:szCs w:val="30"/>
        </w:rPr>
        <w:t>и</w:t>
      </w:r>
      <w:r w:rsidRPr="006116D7">
        <w:rPr>
          <w:sz w:val="30"/>
          <w:szCs w:val="30"/>
        </w:rPr>
        <w:t>суще только человеку, в силу его вертикального положения и играет важную роль в локомоторной функции спортсменов. Поскольку при движениях значительная нагрузка падает на стопу, то могут набл</w:t>
      </w:r>
      <w:r w:rsidRPr="006116D7">
        <w:rPr>
          <w:sz w:val="30"/>
          <w:szCs w:val="30"/>
        </w:rPr>
        <w:t>ю</w:t>
      </w:r>
      <w:r w:rsidRPr="006116D7">
        <w:rPr>
          <w:sz w:val="30"/>
          <w:szCs w:val="30"/>
        </w:rPr>
        <w:t xml:space="preserve">даться изменения её </w:t>
      </w:r>
      <w:proofErr w:type="spellStart"/>
      <w:r w:rsidRPr="006116D7">
        <w:rPr>
          <w:sz w:val="30"/>
          <w:szCs w:val="30"/>
        </w:rPr>
        <w:t>сводчатости</w:t>
      </w:r>
      <w:proofErr w:type="spellEnd"/>
      <w:r w:rsidRPr="006116D7">
        <w:rPr>
          <w:sz w:val="30"/>
          <w:szCs w:val="30"/>
        </w:rPr>
        <w:t xml:space="preserve"> и н</w:t>
      </w:r>
      <w:r w:rsidRPr="006116D7">
        <w:rPr>
          <w:sz w:val="30"/>
          <w:szCs w:val="30"/>
        </w:rPr>
        <w:t>а</w:t>
      </w:r>
      <w:r w:rsidRPr="006116D7">
        <w:rPr>
          <w:sz w:val="30"/>
          <w:szCs w:val="30"/>
        </w:rPr>
        <w:t xml:space="preserve">рушения рессорных свойств. </w:t>
      </w:r>
    </w:p>
    <w:p w:rsidR="006116D7" w:rsidRPr="006116D7" w:rsidRDefault="006116D7" w:rsidP="006116D7">
      <w:pPr>
        <w:pStyle w:val="a3"/>
        <w:spacing w:after="0" w:line="240" w:lineRule="auto"/>
        <w:ind w:firstLine="720"/>
        <w:rPr>
          <w:sz w:val="30"/>
          <w:szCs w:val="30"/>
        </w:rPr>
      </w:pPr>
      <w:r w:rsidRPr="006116D7">
        <w:rPr>
          <w:sz w:val="30"/>
          <w:szCs w:val="30"/>
        </w:rPr>
        <w:tab/>
      </w:r>
      <w:r w:rsidRPr="006116D7">
        <w:rPr>
          <w:i/>
          <w:sz w:val="30"/>
          <w:szCs w:val="30"/>
        </w:rPr>
        <w:t>Форма стопы</w:t>
      </w:r>
      <w:r w:rsidRPr="006116D7">
        <w:rPr>
          <w:sz w:val="30"/>
          <w:szCs w:val="30"/>
        </w:rPr>
        <w:t xml:space="preserve"> бывает нормальной, уплощенной и пл</w:t>
      </w:r>
      <w:r w:rsidRPr="006116D7">
        <w:rPr>
          <w:sz w:val="30"/>
          <w:szCs w:val="30"/>
        </w:rPr>
        <w:t>о</w:t>
      </w:r>
      <w:r w:rsidRPr="006116D7">
        <w:rPr>
          <w:sz w:val="30"/>
          <w:szCs w:val="30"/>
        </w:rPr>
        <w:t>ской.</w:t>
      </w:r>
    </w:p>
    <w:p w:rsidR="006116D7" w:rsidRPr="006116D7" w:rsidRDefault="006116D7" w:rsidP="006116D7">
      <w:pPr>
        <w:pStyle w:val="a3"/>
        <w:spacing w:after="0" w:line="240" w:lineRule="auto"/>
        <w:ind w:firstLine="720"/>
        <w:rPr>
          <w:sz w:val="30"/>
          <w:szCs w:val="30"/>
        </w:rPr>
      </w:pPr>
      <w:r w:rsidRPr="006116D7">
        <w:rPr>
          <w:sz w:val="30"/>
          <w:szCs w:val="30"/>
        </w:rPr>
        <w:tab/>
        <w:t>Плоскостопие – деформация стопы, сопровождающаяся уменьш</w:t>
      </w:r>
      <w:r w:rsidRPr="006116D7">
        <w:rPr>
          <w:sz w:val="30"/>
          <w:szCs w:val="30"/>
        </w:rPr>
        <w:t>е</w:t>
      </w:r>
      <w:r w:rsidRPr="006116D7">
        <w:rPr>
          <w:sz w:val="30"/>
          <w:szCs w:val="30"/>
        </w:rPr>
        <w:t>нием высоты сводов стопы. При уплощении пр</w:t>
      </w:r>
      <w:r w:rsidRPr="006116D7">
        <w:rPr>
          <w:sz w:val="30"/>
          <w:szCs w:val="30"/>
        </w:rPr>
        <w:t>о</w:t>
      </w:r>
      <w:r w:rsidRPr="006116D7">
        <w:rPr>
          <w:sz w:val="30"/>
          <w:szCs w:val="30"/>
        </w:rPr>
        <w:t>дольных сводов возникает продольное плоскостопие, при уплощении поперечного свода – попере</w:t>
      </w:r>
      <w:r w:rsidRPr="006116D7">
        <w:rPr>
          <w:sz w:val="30"/>
          <w:szCs w:val="30"/>
        </w:rPr>
        <w:t>ч</w:t>
      </w:r>
      <w:r w:rsidRPr="006116D7">
        <w:rPr>
          <w:sz w:val="30"/>
          <w:szCs w:val="30"/>
        </w:rPr>
        <w:t xml:space="preserve">ное плоскостопие. При проведении </w:t>
      </w:r>
      <w:proofErr w:type="spellStart"/>
      <w:r w:rsidRPr="006116D7">
        <w:rPr>
          <w:sz w:val="30"/>
          <w:szCs w:val="30"/>
        </w:rPr>
        <w:t>самотоскопии</w:t>
      </w:r>
      <w:proofErr w:type="spellEnd"/>
      <w:r w:rsidRPr="006116D7">
        <w:rPr>
          <w:sz w:val="30"/>
          <w:szCs w:val="30"/>
        </w:rPr>
        <w:t xml:space="preserve">, </w:t>
      </w:r>
      <w:proofErr w:type="spellStart"/>
      <w:r w:rsidRPr="006116D7">
        <w:rPr>
          <w:sz w:val="30"/>
          <w:szCs w:val="30"/>
        </w:rPr>
        <w:t>сводчатость</w:t>
      </w:r>
      <w:proofErr w:type="spellEnd"/>
      <w:r w:rsidRPr="006116D7">
        <w:rPr>
          <w:sz w:val="30"/>
          <w:szCs w:val="30"/>
        </w:rPr>
        <w:t xml:space="preserve"> стопы о</w:t>
      </w:r>
      <w:r w:rsidRPr="006116D7">
        <w:rPr>
          <w:sz w:val="30"/>
          <w:szCs w:val="30"/>
        </w:rPr>
        <w:t>п</w:t>
      </w:r>
      <w:r w:rsidRPr="006116D7">
        <w:rPr>
          <w:sz w:val="30"/>
          <w:szCs w:val="30"/>
        </w:rPr>
        <w:t xml:space="preserve">ределяют, в основном визуальным методом. </w:t>
      </w:r>
    </w:p>
    <w:p w:rsidR="006116D7" w:rsidRPr="006116D7" w:rsidRDefault="006116D7" w:rsidP="006116D7">
      <w:pPr>
        <w:pStyle w:val="a3"/>
        <w:spacing w:after="0" w:line="240" w:lineRule="auto"/>
        <w:ind w:firstLine="720"/>
        <w:rPr>
          <w:sz w:val="30"/>
          <w:szCs w:val="30"/>
        </w:rPr>
      </w:pPr>
      <w:r w:rsidRPr="006116D7">
        <w:rPr>
          <w:sz w:val="30"/>
          <w:szCs w:val="30"/>
        </w:rPr>
        <w:t>В ходе исследования стоп, обследуемый становится б</w:t>
      </w:r>
      <w:r w:rsidRPr="006116D7">
        <w:rPr>
          <w:sz w:val="30"/>
          <w:szCs w:val="30"/>
        </w:rPr>
        <w:t>о</w:t>
      </w:r>
      <w:r w:rsidRPr="006116D7">
        <w:rPr>
          <w:sz w:val="30"/>
          <w:szCs w:val="30"/>
        </w:rPr>
        <w:t>сыми ногами на твердую площадь опоры и устанавливает стопы параллельно, на ра</w:t>
      </w:r>
      <w:r w:rsidRPr="006116D7">
        <w:rPr>
          <w:sz w:val="30"/>
          <w:szCs w:val="30"/>
        </w:rPr>
        <w:t>с</w:t>
      </w:r>
      <w:r w:rsidRPr="006116D7">
        <w:rPr>
          <w:sz w:val="30"/>
          <w:szCs w:val="30"/>
        </w:rPr>
        <w:t xml:space="preserve">стоянии 10 – </w:t>
      </w:r>
      <w:proofErr w:type="gramStart"/>
      <w:r w:rsidRPr="006116D7">
        <w:rPr>
          <w:sz w:val="30"/>
          <w:szCs w:val="30"/>
        </w:rPr>
        <w:t>15  см.</w:t>
      </w:r>
      <w:proofErr w:type="gramEnd"/>
      <w:r w:rsidRPr="006116D7">
        <w:rPr>
          <w:sz w:val="30"/>
          <w:szCs w:val="30"/>
        </w:rPr>
        <w:t xml:space="preserve"> Определяется положение пяточной кости по отнош</w:t>
      </w:r>
      <w:r w:rsidRPr="006116D7">
        <w:rPr>
          <w:sz w:val="30"/>
          <w:szCs w:val="30"/>
        </w:rPr>
        <w:t>е</w:t>
      </w:r>
      <w:r w:rsidRPr="006116D7">
        <w:rPr>
          <w:sz w:val="30"/>
          <w:szCs w:val="30"/>
        </w:rPr>
        <w:t>нию к голени (вид сзади). При нормальной форме стопы оси голени и пя</w:t>
      </w:r>
      <w:r w:rsidRPr="006116D7">
        <w:rPr>
          <w:sz w:val="30"/>
          <w:szCs w:val="30"/>
        </w:rPr>
        <w:t>т</w:t>
      </w:r>
      <w:r w:rsidRPr="006116D7">
        <w:rPr>
          <w:sz w:val="30"/>
          <w:szCs w:val="30"/>
        </w:rPr>
        <w:t xml:space="preserve">ки совпадают, при продольном плоскостопии – образуют </w:t>
      </w:r>
      <w:proofErr w:type="gramStart"/>
      <w:r w:rsidRPr="006116D7">
        <w:rPr>
          <w:sz w:val="30"/>
          <w:szCs w:val="30"/>
        </w:rPr>
        <w:t>угол</w:t>
      </w:r>
      <w:proofErr w:type="gramEnd"/>
      <w:r w:rsidRPr="006116D7">
        <w:rPr>
          <w:sz w:val="30"/>
          <w:szCs w:val="30"/>
        </w:rPr>
        <w:t xml:space="preserve"> откр</w:t>
      </w:r>
      <w:r w:rsidRPr="006116D7">
        <w:rPr>
          <w:sz w:val="30"/>
          <w:szCs w:val="30"/>
        </w:rPr>
        <w:t>ы</w:t>
      </w:r>
      <w:r w:rsidRPr="006116D7">
        <w:rPr>
          <w:sz w:val="30"/>
          <w:szCs w:val="30"/>
        </w:rPr>
        <w:t>тый кнаружи, т.н. вальгусная установка пятки. Нормальный продольный вну</w:t>
      </w:r>
      <w:r w:rsidRPr="006116D7">
        <w:rPr>
          <w:sz w:val="30"/>
          <w:szCs w:val="30"/>
        </w:rPr>
        <w:t>т</w:t>
      </w:r>
      <w:r w:rsidRPr="006116D7">
        <w:rPr>
          <w:sz w:val="30"/>
          <w:szCs w:val="30"/>
        </w:rPr>
        <w:t>ренний свод в таком положении хорошо просматривается в виде ниши от конца первой плюсневой кости до пятки. В эту нишу можно свободно вв</w:t>
      </w:r>
      <w:r w:rsidRPr="006116D7">
        <w:rPr>
          <w:sz w:val="30"/>
          <w:szCs w:val="30"/>
        </w:rPr>
        <w:t>е</w:t>
      </w:r>
      <w:r w:rsidRPr="006116D7">
        <w:rPr>
          <w:sz w:val="30"/>
          <w:szCs w:val="30"/>
        </w:rPr>
        <w:t xml:space="preserve">сти концы пальцев. В случае выраженного плоскостопия внутренний свод прижат к площади опоры. </w:t>
      </w:r>
    </w:p>
    <w:p w:rsidR="006116D7" w:rsidRPr="006116D7" w:rsidRDefault="006116D7" w:rsidP="006116D7">
      <w:pPr>
        <w:pStyle w:val="a3"/>
        <w:spacing w:after="0" w:line="240" w:lineRule="auto"/>
        <w:ind w:firstLine="720"/>
        <w:rPr>
          <w:sz w:val="30"/>
          <w:szCs w:val="30"/>
        </w:rPr>
      </w:pPr>
      <w:r w:rsidRPr="006116D7">
        <w:rPr>
          <w:sz w:val="30"/>
          <w:szCs w:val="30"/>
        </w:rPr>
        <w:t>Далее осматривается подошвенная поверхность стопы, для чего о</w:t>
      </w:r>
      <w:r w:rsidRPr="006116D7">
        <w:rPr>
          <w:sz w:val="30"/>
          <w:szCs w:val="30"/>
        </w:rPr>
        <w:t>б</w:t>
      </w:r>
      <w:r w:rsidRPr="006116D7">
        <w:rPr>
          <w:sz w:val="30"/>
          <w:szCs w:val="30"/>
        </w:rPr>
        <w:t>следуемому предлагают встать коленями на стул, лицом к спинке. В таком положении хорошо видна опорная часть стопы, отличающаяся от не опо</w:t>
      </w:r>
      <w:r w:rsidRPr="006116D7">
        <w:rPr>
          <w:sz w:val="30"/>
          <w:szCs w:val="30"/>
        </w:rPr>
        <w:t>р</w:t>
      </w:r>
      <w:r w:rsidRPr="006116D7">
        <w:rPr>
          <w:sz w:val="30"/>
          <w:szCs w:val="30"/>
        </w:rPr>
        <w:t>ной более интенсивной окраской. В норме опорная часть стопы имеет б</w:t>
      </w:r>
      <w:r w:rsidRPr="006116D7">
        <w:rPr>
          <w:sz w:val="30"/>
          <w:szCs w:val="30"/>
        </w:rPr>
        <w:t>о</w:t>
      </w:r>
      <w:r w:rsidRPr="006116D7">
        <w:rPr>
          <w:sz w:val="30"/>
          <w:szCs w:val="30"/>
        </w:rPr>
        <w:t>лее темную окраску и занимает 1/3 –  1/2 поперечника стопы. Если опо</w:t>
      </w:r>
      <w:r w:rsidRPr="006116D7">
        <w:rPr>
          <w:sz w:val="30"/>
          <w:szCs w:val="30"/>
        </w:rPr>
        <w:t>р</w:t>
      </w:r>
      <w:r w:rsidRPr="006116D7">
        <w:rPr>
          <w:sz w:val="30"/>
          <w:szCs w:val="30"/>
        </w:rPr>
        <w:t xml:space="preserve">ная часть стопы увеличивается и занимает </w:t>
      </w:r>
      <w:proofErr w:type="gramStart"/>
      <w:r w:rsidRPr="006116D7">
        <w:rPr>
          <w:sz w:val="30"/>
          <w:szCs w:val="30"/>
        </w:rPr>
        <w:t>более  1</w:t>
      </w:r>
      <w:proofErr w:type="gramEnd"/>
      <w:r w:rsidRPr="006116D7">
        <w:rPr>
          <w:sz w:val="30"/>
          <w:szCs w:val="30"/>
        </w:rPr>
        <w:t>/2  поперечника, то стопа считается уплощенной, более  2/3 попере</w:t>
      </w:r>
      <w:r w:rsidRPr="006116D7">
        <w:rPr>
          <w:sz w:val="30"/>
          <w:szCs w:val="30"/>
        </w:rPr>
        <w:t>ч</w:t>
      </w:r>
      <w:r w:rsidRPr="006116D7">
        <w:rPr>
          <w:sz w:val="30"/>
          <w:szCs w:val="30"/>
        </w:rPr>
        <w:t xml:space="preserve">ника – плоской. </w:t>
      </w:r>
    </w:p>
    <w:p w:rsidR="006116D7" w:rsidRPr="006116D7" w:rsidRDefault="006116D7" w:rsidP="006116D7">
      <w:pPr>
        <w:pStyle w:val="a3"/>
        <w:spacing w:after="0" w:line="240" w:lineRule="auto"/>
        <w:ind w:firstLine="720"/>
        <w:rPr>
          <w:sz w:val="30"/>
          <w:szCs w:val="30"/>
        </w:rPr>
      </w:pPr>
      <w:r w:rsidRPr="006116D7">
        <w:rPr>
          <w:sz w:val="30"/>
          <w:szCs w:val="30"/>
        </w:rPr>
        <w:t>Определение поперечного свода также осуществляется в двух пр</w:t>
      </w:r>
      <w:r w:rsidRPr="006116D7">
        <w:rPr>
          <w:sz w:val="30"/>
          <w:szCs w:val="30"/>
        </w:rPr>
        <w:t>и</w:t>
      </w:r>
      <w:r w:rsidRPr="006116D7">
        <w:rPr>
          <w:sz w:val="30"/>
          <w:szCs w:val="30"/>
        </w:rPr>
        <w:t>веденных выше положениях. Признак поперечного плоскостопия – шир</w:t>
      </w:r>
      <w:r w:rsidRPr="006116D7">
        <w:rPr>
          <w:sz w:val="30"/>
          <w:szCs w:val="30"/>
        </w:rPr>
        <w:t>о</w:t>
      </w:r>
      <w:r w:rsidRPr="006116D7">
        <w:rPr>
          <w:sz w:val="30"/>
          <w:szCs w:val="30"/>
        </w:rPr>
        <w:t>кая стопа («лапоть») с веерообразно ра</w:t>
      </w:r>
      <w:r w:rsidRPr="006116D7">
        <w:rPr>
          <w:sz w:val="30"/>
          <w:szCs w:val="30"/>
        </w:rPr>
        <w:t>з</w:t>
      </w:r>
      <w:r w:rsidRPr="006116D7">
        <w:rPr>
          <w:sz w:val="30"/>
          <w:szCs w:val="30"/>
        </w:rPr>
        <w:t xml:space="preserve">вернутыми </w:t>
      </w:r>
      <w:proofErr w:type="gramStart"/>
      <w:r w:rsidRPr="006116D7">
        <w:rPr>
          <w:sz w:val="30"/>
          <w:szCs w:val="30"/>
        </w:rPr>
        <w:t>пальцами  (</w:t>
      </w:r>
      <w:proofErr w:type="gramEnd"/>
      <w:r w:rsidRPr="006116D7">
        <w:rPr>
          <w:sz w:val="30"/>
          <w:szCs w:val="30"/>
        </w:rPr>
        <w:t xml:space="preserve">пальцы ног как бы раздвинуты). В положении на коленях осматривается </w:t>
      </w:r>
      <w:r w:rsidRPr="006116D7">
        <w:rPr>
          <w:sz w:val="30"/>
          <w:szCs w:val="30"/>
        </w:rPr>
        <w:lastRenderedPageBreak/>
        <w:t xml:space="preserve">опорная часть стопы в области головок плюсневых костей. </w:t>
      </w:r>
      <w:proofErr w:type="spellStart"/>
      <w:r w:rsidRPr="006116D7">
        <w:rPr>
          <w:sz w:val="30"/>
          <w:szCs w:val="30"/>
        </w:rPr>
        <w:t>Натоптыши</w:t>
      </w:r>
      <w:proofErr w:type="spellEnd"/>
      <w:r w:rsidRPr="006116D7">
        <w:rPr>
          <w:sz w:val="30"/>
          <w:szCs w:val="30"/>
        </w:rPr>
        <w:t xml:space="preserve"> (или нам</w:t>
      </w:r>
      <w:r w:rsidRPr="006116D7">
        <w:rPr>
          <w:sz w:val="30"/>
          <w:szCs w:val="30"/>
        </w:rPr>
        <w:t>и</w:t>
      </w:r>
      <w:r w:rsidRPr="006116D7">
        <w:rPr>
          <w:sz w:val="30"/>
          <w:szCs w:val="30"/>
        </w:rPr>
        <w:t xml:space="preserve">ны) и </w:t>
      </w:r>
      <w:proofErr w:type="spellStart"/>
      <w:r w:rsidRPr="006116D7">
        <w:rPr>
          <w:sz w:val="30"/>
          <w:szCs w:val="30"/>
        </w:rPr>
        <w:t>омозолелости</w:t>
      </w:r>
      <w:proofErr w:type="spellEnd"/>
      <w:r w:rsidRPr="006116D7">
        <w:rPr>
          <w:sz w:val="30"/>
          <w:szCs w:val="30"/>
        </w:rPr>
        <w:t xml:space="preserve"> в середине этого участка свидетельствуют о попере</w:t>
      </w:r>
      <w:r w:rsidRPr="006116D7">
        <w:rPr>
          <w:sz w:val="30"/>
          <w:szCs w:val="30"/>
        </w:rPr>
        <w:t>ч</w:t>
      </w:r>
      <w:r w:rsidRPr="006116D7">
        <w:rPr>
          <w:sz w:val="30"/>
          <w:szCs w:val="30"/>
        </w:rPr>
        <w:t>ном плоскостопии.</w:t>
      </w:r>
    </w:p>
    <w:p w:rsidR="006116D7" w:rsidRPr="006116D7" w:rsidRDefault="006116D7" w:rsidP="006116D7">
      <w:pPr>
        <w:pStyle w:val="a3"/>
        <w:spacing w:after="0" w:line="240" w:lineRule="auto"/>
        <w:ind w:firstLine="720"/>
        <w:rPr>
          <w:sz w:val="30"/>
          <w:szCs w:val="30"/>
        </w:rPr>
      </w:pPr>
      <w:r w:rsidRPr="006116D7">
        <w:rPr>
          <w:sz w:val="30"/>
          <w:szCs w:val="30"/>
        </w:rPr>
        <w:t>Признаками выраженного плоскостопия являются: у</w:t>
      </w:r>
      <w:r w:rsidRPr="006116D7">
        <w:rPr>
          <w:sz w:val="30"/>
          <w:szCs w:val="30"/>
        </w:rPr>
        <w:t>д</w:t>
      </w:r>
      <w:r w:rsidRPr="006116D7">
        <w:rPr>
          <w:sz w:val="30"/>
          <w:szCs w:val="30"/>
        </w:rPr>
        <w:t xml:space="preserve">линение стоп, расширение их средней части, уплощение продольного свода, </w:t>
      </w:r>
      <w:proofErr w:type="spellStart"/>
      <w:r w:rsidRPr="006116D7">
        <w:rPr>
          <w:sz w:val="30"/>
          <w:szCs w:val="30"/>
        </w:rPr>
        <w:t>прониров</w:t>
      </w:r>
      <w:r w:rsidRPr="006116D7">
        <w:rPr>
          <w:sz w:val="30"/>
          <w:szCs w:val="30"/>
        </w:rPr>
        <w:t>а</w:t>
      </w:r>
      <w:r w:rsidRPr="006116D7">
        <w:rPr>
          <w:sz w:val="30"/>
          <w:szCs w:val="30"/>
        </w:rPr>
        <w:t>ние</w:t>
      </w:r>
      <w:proofErr w:type="spellEnd"/>
      <w:r w:rsidRPr="006116D7">
        <w:rPr>
          <w:sz w:val="30"/>
          <w:szCs w:val="30"/>
        </w:rPr>
        <w:t xml:space="preserve"> стоп с отхождением пяток кнаружи. </w:t>
      </w:r>
    </w:p>
    <w:p w:rsidR="006116D7" w:rsidRPr="006116D7" w:rsidRDefault="006116D7" w:rsidP="006116D7">
      <w:pPr>
        <w:pStyle w:val="a3"/>
        <w:spacing w:after="0" w:line="240" w:lineRule="auto"/>
        <w:ind w:firstLine="720"/>
        <w:rPr>
          <w:sz w:val="30"/>
          <w:szCs w:val="30"/>
        </w:rPr>
      </w:pPr>
      <w:r w:rsidRPr="006116D7">
        <w:rPr>
          <w:sz w:val="30"/>
          <w:szCs w:val="30"/>
        </w:rPr>
        <w:t>При уплощении стопы происходят биомеханические сдвиги, кот</w:t>
      </w:r>
      <w:r w:rsidRPr="006116D7">
        <w:rPr>
          <w:sz w:val="30"/>
          <w:szCs w:val="30"/>
        </w:rPr>
        <w:t>о</w:t>
      </w:r>
      <w:r w:rsidRPr="006116D7">
        <w:rPr>
          <w:sz w:val="30"/>
          <w:szCs w:val="30"/>
        </w:rPr>
        <w:t>рые приводят, как правило, к нарушениям в опорно-двигательном аппар</w:t>
      </w:r>
      <w:r w:rsidRPr="006116D7">
        <w:rPr>
          <w:sz w:val="30"/>
          <w:szCs w:val="30"/>
        </w:rPr>
        <w:t>а</w:t>
      </w:r>
      <w:r w:rsidRPr="006116D7">
        <w:rPr>
          <w:sz w:val="30"/>
          <w:szCs w:val="30"/>
        </w:rPr>
        <w:t>те (в частности в позвоночнике).</w:t>
      </w:r>
    </w:p>
    <w:p w:rsidR="006116D7" w:rsidRPr="006116D7" w:rsidRDefault="006116D7" w:rsidP="006116D7">
      <w:pPr>
        <w:pStyle w:val="a3"/>
        <w:spacing w:after="0" w:line="240" w:lineRule="auto"/>
        <w:ind w:firstLine="720"/>
        <w:rPr>
          <w:sz w:val="30"/>
          <w:szCs w:val="30"/>
        </w:rPr>
      </w:pPr>
      <w:r w:rsidRPr="006116D7">
        <w:rPr>
          <w:sz w:val="30"/>
          <w:szCs w:val="30"/>
        </w:rPr>
        <w:t>Физические нагрузки во многих видах спорта предъявляют к стопе крайне высокие функциональные требования и ведут за собой её стру</w:t>
      </w:r>
      <w:r w:rsidRPr="006116D7">
        <w:rPr>
          <w:sz w:val="30"/>
          <w:szCs w:val="30"/>
        </w:rPr>
        <w:t>к</w:t>
      </w:r>
      <w:r w:rsidRPr="006116D7">
        <w:rPr>
          <w:sz w:val="30"/>
          <w:szCs w:val="30"/>
        </w:rPr>
        <w:t>турную перестройку. Нагрузки, связанные с разными переменами их те</w:t>
      </w:r>
      <w:r w:rsidRPr="006116D7">
        <w:rPr>
          <w:sz w:val="30"/>
          <w:szCs w:val="30"/>
        </w:rPr>
        <w:t>м</w:t>
      </w:r>
      <w:r w:rsidRPr="006116D7">
        <w:rPr>
          <w:sz w:val="30"/>
          <w:szCs w:val="30"/>
        </w:rPr>
        <w:t>па, ритма и интенсивн</w:t>
      </w:r>
      <w:r w:rsidRPr="006116D7">
        <w:rPr>
          <w:sz w:val="30"/>
          <w:szCs w:val="30"/>
        </w:rPr>
        <w:t>о</w:t>
      </w:r>
      <w:r w:rsidRPr="006116D7">
        <w:rPr>
          <w:sz w:val="30"/>
          <w:szCs w:val="30"/>
        </w:rPr>
        <w:t>сти, могут способствовать снижению тонуса мышц растяжению связочного аппарата стопы и, в конечном счете, развитию плоскостопия. Так, наибольшая степень уплощения стоп обнаруживается у баскетболистов, штангистов, некоторых групп, легкоатлетов и фигур</w:t>
      </w:r>
      <w:r w:rsidRPr="006116D7">
        <w:rPr>
          <w:sz w:val="30"/>
          <w:szCs w:val="30"/>
        </w:rPr>
        <w:t>и</w:t>
      </w:r>
      <w:r w:rsidRPr="006116D7">
        <w:rPr>
          <w:sz w:val="30"/>
          <w:szCs w:val="30"/>
        </w:rPr>
        <w:t>стов. Причем, как правило, больше страдает толчковая нога. Степень у</w:t>
      </w:r>
      <w:r w:rsidRPr="006116D7">
        <w:rPr>
          <w:sz w:val="30"/>
          <w:szCs w:val="30"/>
        </w:rPr>
        <w:t>п</w:t>
      </w:r>
      <w:r w:rsidRPr="006116D7">
        <w:rPr>
          <w:sz w:val="30"/>
          <w:szCs w:val="30"/>
        </w:rPr>
        <w:t xml:space="preserve">лощения стопы после физической нагрузки обратно пропорциональна уровню мастерства: наибольшее </w:t>
      </w:r>
      <w:proofErr w:type="gramStart"/>
      <w:r w:rsidRPr="006116D7">
        <w:rPr>
          <w:sz w:val="30"/>
          <w:szCs w:val="30"/>
        </w:rPr>
        <w:t>опускание  сводов</w:t>
      </w:r>
      <w:proofErr w:type="gramEnd"/>
      <w:r w:rsidRPr="006116D7">
        <w:rPr>
          <w:sz w:val="30"/>
          <w:szCs w:val="30"/>
        </w:rPr>
        <w:t xml:space="preserve"> стопы после тренир</w:t>
      </w:r>
      <w:r w:rsidRPr="006116D7">
        <w:rPr>
          <w:sz w:val="30"/>
          <w:szCs w:val="30"/>
        </w:rPr>
        <w:t>о</w:t>
      </w:r>
      <w:r w:rsidRPr="006116D7">
        <w:rPr>
          <w:sz w:val="30"/>
          <w:szCs w:val="30"/>
        </w:rPr>
        <w:t>вок наблюдается у  начинающих спортсменов, наимен</w:t>
      </w:r>
      <w:r w:rsidRPr="006116D7">
        <w:rPr>
          <w:sz w:val="30"/>
          <w:szCs w:val="30"/>
        </w:rPr>
        <w:t>ь</w:t>
      </w:r>
      <w:r w:rsidRPr="006116D7">
        <w:rPr>
          <w:sz w:val="30"/>
          <w:szCs w:val="30"/>
        </w:rPr>
        <w:t>шая– у мастеров спорта.</w:t>
      </w:r>
    </w:p>
    <w:p w:rsidR="006116D7" w:rsidRPr="006116D7" w:rsidRDefault="006116D7" w:rsidP="006116D7">
      <w:pPr>
        <w:pStyle w:val="a3"/>
        <w:spacing w:after="0" w:line="240" w:lineRule="auto"/>
        <w:ind w:firstLine="720"/>
        <w:rPr>
          <w:sz w:val="30"/>
          <w:szCs w:val="30"/>
        </w:rPr>
      </w:pPr>
      <w:r w:rsidRPr="006116D7">
        <w:rPr>
          <w:i/>
          <w:sz w:val="30"/>
          <w:szCs w:val="30"/>
        </w:rPr>
        <w:t>Подвижность в суставах</w:t>
      </w:r>
      <w:r w:rsidRPr="006116D7">
        <w:rPr>
          <w:sz w:val="30"/>
          <w:szCs w:val="30"/>
        </w:rPr>
        <w:t>. Определяется подвижность крупных су</w:t>
      </w:r>
      <w:r w:rsidRPr="006116D7">
        <w:rPr>
          <w:sz w:val="30"/>
          <w:szCs w:val="30"/>
        </w:rPr>
        <w:t>с</w:t>
      </w:r>
      <w:r w:rsidRPr="006116D7">
        <w:rPr>
          <w:sz w:val="30"/>
          <w:szCs w:val="30"/>
        </w:rPr>
        <w:t xml:space="preserve">тавов: тазобедренных, коленных, голеностопных, плечевых, локтевых и лучезапястных. С этой целью </w:t>
      </w:r>
      <w:proofErr w:type="gramStart"/>
      <w:r w:rsidRPr="006116D7">
        <w:rPr>
          <w:sz w:val="30"/>
          <w:szCs w:val="30"/>
        </w:rPr>
        <w:t>обследуемому  предлагают</w:t>
      </w:r>
      <w:proofErr w:type="gramEnd"/>
      <w:r w:rsidRPr="006116D7">
        <w:rPr>
          <w:sz w:val="30"/>
          <w:szCs w:val="30"/>
        </w:rPr>
        <w:t xml:space="preserve"> продемонстр</w:t>
      </w:r>
      <w:r w:rsidRPr="006116D7">
        <w:rPr>
          <w:sz w:val="30"/>
          <w:szCs w:val="30"/>
        </w:rPr>
        <w:t>и</w:t>
      </w:r>
      <w:r w:rsidRPr="006116D7">
        <w:rPr>
          <w:sz w:val="30"/>
          <w:szCs w:val="30"/>
        </w:rPr>
        <w:t>ровать степень максимально возможного сгибания и разгибания в этих суставах.</w:t>
      </w:r>
    </w:p>
    <w:p w:rsidR="006116D7" w:rsidRPr="006116D7" w:rsidRDefault="006116D7" w:rsidP="006116D7">
      <w:pPr>
        <w:pStyle w:val="a3"/>
        <w:spacing w:after="0" w:line="240" w:lineRule="auto"/>
        <w:ind w:firstLine="720"/>
        <w:rPr>
          <w:sz w:val="30"/>
          <w:szCs w:val="30"/>
        </w:rPr>
      </w:pPr>
      <w:r w:rsidRPr="006116D7">
        <w:rPr>
          <w:sz w:val="30"/>
          <w:szCs w:val="30"/>
        </w:rPr>
        <w:t>При этом отличается:</w:t>
      </w:r>
    </w:p>
    <w:p w:rsidR="006116D7" w:rsidRPr="006116D7" w:rsidRDefault="006116D7" w:rsidP="006116D7">
      <w:pPr>
        <w:pStyle w:val="a3"/>
        <w:widowControl/>
        <w:numPr>
          <w:ilvl w:val="0"/>
          <w:numId w:val="1"/>
        </w:numPr>
        <w:tabs>
          <w:tab w:val="clear" w:pos="600"/>
          <w:tab w:val="num" w:pos="0"/>
          <w:tab w:val="left" w:pos="284"/>
        </w:tabs>
        <w:autoSpaceDE/>
        <w:autoSpaceDN/>
        <w:adjustRightInd/>
        <w:spacing w:after="0" w:line="240" w:lineRule="auto"/>
        <w:ind w:left="0" w:firstLine="0"/>
        <w:rPr>
          <w:sz w:val="30"/>
          <w:szCs w:val="30"/>
        </w:rPr>
      </w:pPr>
      <w:r w:rsidRPr="006116D7">
        <w:rPr>
          <w:sz w:val="30"/>
          <w:szCs w:val="30"/>
        </w:rPr>
        <w:t>чрезмерное разгибание («</w:t>
      </w:r>
      <w:proofErr w:type="spellStart"/>
      <w:r w:rsidRPr="006116D7">
        <w:rPr>
          <w:sz w:val="30"/>
          <w:szCs w:val="30"/>
        </w:rPr>
        <w:t>переразгибание</w:t>
      </w:r>
      <w:proofErr w:type="spellEnd"/>
      <w:r w:rsidRPr="006116D7">
        <w:rPr>
          <w:sz w:val="30"/>
          <w:szCs w:val="30"/>
        </w:rPr>
        <w:t>») суставов, особенно коленн</w:t>
      </w:r>
      <w:r w:rsidRPr="006116D7">
        <w:rPr>
          <w:sz w:val="30"/>
          <w:szCs w:val="30"/>
        </w:rPr>
        <w:t>о</w:t>
      </w:r>
      <w:r w:rsidRPr="006116D7">
        <w:rPr>
          <w:sz w:val="30"/>
          <w:szCs w:val="30"/>
        </w:rPr>
        <w:t>го и локтевого (чаще бывает у женщин);</w:t>
      </w:r>
    </w:p>
    <w:p w:rsidR="006116D7" w:rsidRPr="006116D7" w:rsidRDefault="006116D7" w:rsidP="006116D7">
      <w:pPr>
        <w:pStyle w:val="a3"/>
        <w:widowControl/>
        <w:numPr>
          <w:ilvl w:val="0"/>
          <w:numId w:val="1"/>
        </w:numPr>
        <w:tabs>
          <w:tab w:val="clear" w:pos="600"/>
          <w:tab w:val="num" w:pos="0"/>
          <w:tab w:val="left" w:pos="284"/>
        </w:tabs>
        <w:autoSpaceDE/>
        <w:autoSpaceDN/>
        <w:adjustRightInd/>
        <w:spacing w:after="0" w:line="240" w:lineRule="auto"/>
        <w:ind w:left="0" w:firstLine="0"/>
        <w:rPr>
          <w:sz w:val="30"/>
          <w:szCs w:val="30"/>
        </w:rPr>
      </w:pPr>
      <w:r w:rsidRPr="006116D7">
        <w:rPr>
          <w:sz w:val="30"/>
          <w:szCs w:val="30"/>
        </w:rPr>
        <w:t>уменьшение амплитуды движения, связанное с индивидуальными ан</w:t>
      </w:r>
      <w:r w:rsidRPr="006116D7">
        <w:rPr>
          <w:sz w:val="30"/>
          <w:szCs w:val="30"/>
        </w:rPr>
        <w:t>а</w:t>
      </w:r>
      <w:r w:rsidRPr="006116D7">
        <w:rPr>
          <w:sz w:val="30"/>
          <w:szCs w:val="30"/>
        </w:rPr>
        <w:t xml:space="preserve">томическими особенностями, повышенным тонусом мышц </w:t>
      </w:r>
      <w:proofErr w:type="gramStart"/>
      <w:r w:rsidRPr="006116D7">
        <w:rPr>
          <w:sz w:val="30"/>
          <w:szCs w:val="30"/>
        </w:rPr>
        <w:t>или  последс</w:t>
      </w:r>
      <w:r w:rsidRPr="006116D7">
        <w:rPr>
          <w:sz w:val="30"/>
          <w:szCs w:val="30"/>
        </w:rPr>
        <w:t>т</w:t>
      </w:r>
      <w:r w:rsidRPr="006116D7">
        <w:rPr>
          <w:sz w:val="30"/>
          <w:szCs w:val="30"/>
        </w:rPr>
        <w:t>виями</w:t>
      </w:r>
      <w:proofErr w:type="gramEnd"/>
      <w:r w:rsidRPr="006116D7">
        <w:rPr>
          <w:sz w:val="30"/>
          <w:szCs w:val="30"/>
        </w:rPr>
        <w:t xml:space="preserve"> травмы (заболевания) су</w:t>
      </w:r>
      <w:r w:rsidRPr="006116D7">
        <w:rPr>
          <w:sz w:val="30"/>
          <w:szCs w:val="30"/>
        </w:rPr>
        <w:t>с</w:t>
      </w:r>
      <w:r w:rsidRPr="006116D7">
        <w:rPr>
          <w:sz w:val="30"/>
          <w:szCs w:val="30"/>
        </w:rPr>
        <w:t>тава;</w:t>
      </w:r>
    </w:p>
    <w:p w:rsidR="006116D7" w:rsidRPr="006116D7" w:rsidRDefault="006116D7" w:rsidP="006116D7">
      <w:pPr>
        <w:pStyle w:val="a3"/>
        <w:widowControl/>
        <w:numPr>
          <w:ilvl w:val="0"/>
          <w:numId w:val="1"/>
        </w:numPr>
        <w:tabs>
          <w:tab w:val="clear" w:pos="600"/>
          <w:tab w:val="num" w:pos="0"/>
          <w:tab w:val="left" w:pos="284"/>
        </w:tabs>
        <w:autoSpaceDE/>
        <w:autoSpaceDN/>
        <w:adjustRightInd/>
        <w:spacing w:after="0" w:line="240" w:lineRule="auto"/>
        <w:ind w:left="0" w:firstLine="0"/>
        <w:rPr>
          <w:sz w:val="30"/>
          <w:szCs w:val="30"/>
        </w:rPr>
      </w:pPr>
      <w:r w:rsidRPr="006116D7">
        <w:rPr>
          <w:sz w:val="30"/>
          <w:szCs w:val="30"/>
        </w:rPr>
        <w:t>«разболтанность» сустава, сопровождающуюся частыми подвывихами и вывихами.</w:t>
      </w:r>
    </w:p>
    <w:p w:rsidR="006116D7" w:rsidRPr="006116D7" w:rsidRDefault="006116D7" w:rsidP="006116D7">
      <w:pPr>
        <w:pStyle w:val="a3"/>
        <w:tabs>
          <w:tab w:val="left" w:pos="284"/>
        </w:tabs>
        <w:spacing w:after="0" w:line="240" w:lineRule="auto"/>
        <w:rPr>
          <w:sz w:val="30"/>
          <w:szCs w:val="30"/>
        </w:rPr>
      </w:pPr>
      <w:r w:rsidRPr="006116D7">
        <w:rPr>
          <w:sz w:val="30"/>
          <w:szCs w:val="30"/>
        </w:rPr>
        <w:t xml:space="preserve">        </w:t>
      </w:r>
      <w:r w:rsidRPr="006116D7">
        <w:rPr>
          <w:i/>
          <w:sz w:val="30"/>
          <w:szCs w:val="30"/>
        </w:rPr>
        <w:t>Развитие мускулатуры</w:t>
      </w:r>
      <w:r w:rsidRPr="006116D7">
        <w:rPr>
          <w:sz w:val="30"/>
          <w:szCs w:val="30"/>
        </w:rPr>
        <w:t>. Оценка развития мускулатуры производи</w:t>
      </w:r>
      <w:r w:rsidRPr="006116D7">
        <w:rPr>
          <w:sz w:val="30"/>
          <w:szCs w:val="30"/>
        </w:rPr>
        <w:t>т</w:t>
      </w:r>
      <w:r w:rsidRPr="006116D7">
        <w:rPr>
          <w:sz w:val="30"/>
          <w:szCs w:val="30"/>
        </w:rPr>
        <w:t>ся по объему, рельефу и тонусу мышц, отмечается степень и равноме</w:t>
      </w:r>
      <w:r w:rsidRPr="006116D7">
        <w:rPr>
          <w:sz w:val="30"/>
          <w:szCs w:val="30"/>
        </w:rPr>
        <w:t>р</w:t>
      </w:r>
      <w:r w:rsidRPr="006116D7">
        <w:rPr>
          <w:sz w:val="30"/>
          <w:szCs w:val="30"/>
        </w:rPr>
        <w:t>ность развития. Степень развития мускулатуры может оцениваться как хорошая, средняя и слабая.</w:t>
      </w:r>
    </w:p>
    <w:p w:rsidR="006116D7" w:rsidRPr="006116D7" w:rsidRDefault="006116D7" w:rsidP="006116D7">
      <w:pPr>
        <w:pStyle w:val="a3"/>
        <w:widowControl/>
        <w:numPr>
          <w:ilvl w:val="0"/>
          <w:numId w:val="1"/>
        </w:numPr>
        <w:tabs>
          <w:tab w:val="clear" w:pos="600"/>
          <w:tab w:val="num" w:pos="0"/>
          <w:tab w:val="left" w:pos="284"/>
        </w:tabs>
        <w:autoSpaceDE/>
        <w:autoSpaceDN/>
        <w:adjustRightInd/>
        <w:spacing w:after="0" w:line="240" w:lineRule="auto"/>
        <w:ind w:left="0" w:firstLine="0"/>
        <w:rPr>
          <w:sz w:val="30"/>
          <w:szCs w:val="30"/>
        </w:rPr>
      </w:pPr>
      <w:r w:rsidRPr="006116D7">
        <w:rPr>
          <w:sz w:val="30"/>
          <w:szCs w:val="30"/>
        </w:rPr>
        <w:t>хорошее развитие мышц характеризуется выраженным рельефом, большой массой, значительным увеличением объема мышц при напряж</w:t>
      </w:r>
      <w:r w:rsidRPr="006116D7">
        <w:rPr>
          <w:sz w:val="30"/>
          <w:szCs w:val="30"/>
        </w:rPr>
        <w:t>е</w:t>
      </w:r>
      <w:r w:rsidRPr="006116D7">
        <w:rPr>
          <w:sz w:val="30"/>
          <w:szCs w:val="30"/>
        </w:rPr>
        <w:t xml:space="preserve">нии, упругостью их </w:t>
      </w:r>
      <w:proofErr w:type="gramStart"/>
      <w:r w:rsidRPr="006116D7">
        <w:rPr>
          <w:sz w:val="30"/>
          <w:szCs w:val="30"/>
        </w:rPr>
        <w:t>при  ощупывании</w:t>
      </w:r>
      <w:proofErr w:type="gramEnd"/>
      <w:r w:rsidRPr="006116D7">
        <w:rPr>
          <w:sz w:val="30"/>
          <w:szCs w:val="30"/>
        </w:rPr>
        <w:t>;</w:t>
      </w:r>
    </w:p>
    <w:p w:rsidR="006116D7" w:rsidRPr="006116D7" w:rsidRDefault="006116D7" w:rsidP="006116D7">
      <w:pPr>
        <w:pStyle w:val="a3"/>
        <w:widowControl/>
        <w:numPr>
          <w:ilvl w:val="0"/>
          <w:numId w:val="1"/>
        </w:numPr>
        <w:tabs>
          <w:tab w:val="clear" w:pos="600"/>
          <w:tab w:val="num" w:pos="0"/>
          <w:tab w:val="left" w:pos="284"/>
        </w:tabs>
        <w:autoSpaceDE/>
        <w:autoSpaceDN/>
        <w:adjustRightInd/>
        <w:spacing w:after="0" w:line="240" w:lineRule="auto"/>
        <w:ind w:left="0" w:firstLine="0"/>
        <w:rPr>
          <w:sz w:val="30"/>
          <w:szCs w:val="30"/>
        </w:rPr>
      </w:pPr>
      <w:r w:rsidRPr="006116D7">
        <w:rPr>
          <w:sz w:val="30"/>
          <w:szCs w:val="30"/>
        </w:rPr>
        <w:lastRenderedPageBreak/>
        <w:t>среднее развитие определяется умеренной мышечной массой, достато</w:t>
      </w:r>
      <w:r w:rsidRPr="006116D7">
        <w:rPr>
          <w:sz w:val="30"/>
          <w:szCs w:val="30"/>
        </w:rPr>
        <w:t>ч</w:t>
      </w:r>
      <w:r w:rsidRPr="006116D7">
        <w:rPr>
          <w:sz w:val="30"/>
          <w:szCs w:val="30"/>
        </w:rPr>
        <w:t>но выраженном рельефом, тонусом и увеличением объема при напряж</w:t>
      </w:r>
      <w:r w:rsidRPr="006116D7">
        <w:rPr>
          <w:sz w:val="30"/>
          <w:szCs w:val="30"/>
        </w:rPr>
        <w:t>е</w:t>
      </w:r>
      <w:r w:rsidRPr="006116D7">
        <w:rPr>
          <w:sz w:val="30"/>
          <w:szCs w:val="30"/>
        </w:rPr>
        <w:t>нии;</w:t>
      </w:r>
    </w:p>
    <w:p w:rsidR="006116D7" w:rsidRPr="006116D7" w:rsidRDefault="006116D7" w:rsidP="006116D7">
      <w:pPr>
        <w:pStyle w:val="a3"/>
        <w:widowControl/>
        <w:numPr>
          <w:ilvl w:val="0"/>
          <w:numId w:val="1"/>
        </w:numPr>
        <w:tabs>
          <w:tab w:val="clear" w:pos="600"/>
          <w:tab w:val="num" w:pos="0"/>
          <w:tab w:val="left" w:pos="284"/>
        </w:tabs>
        <w:autoSpaceDE/>
        <w:autoSpaceDN/>
        <w:adjustRightInd/>
        <w:spacing w:after="0" w:line="240" w:lineRule="auto"/>
        <w:ind w:left="0" w:firstLine="0"/>
        <w:rPr>
          <w:sz w:val="30"/>
          <w:szCs w:val="30"/>
        </w:rPr>
      </w:pPr>
      <w:r w:rsidRPr="006116D7">
        <w:rPr>
          <w:sz w:val="30"/>
          <w:szCs w:val="30"/>
        </w:rPr>
        <w:t>слабое развитие мышечной системы характеризуется малой массой, слабой рельефностью и пониженным тонусом мышц.</w:t>
      </w:r>
    </w:p>
    <w:p w:rsidR="006116D7" w:rsidRPr="006116D7" w:rsidRDefault="006116D7" w:rsidP="006116D7">
      <w:pPr>
        <w:pStyle w:val="a3"/>
        <w:spacing w:after="0" w:line="240" w:lineRule="auto"/>
        <w:ind w:firstLine="720"/>
        <w:rPr>
          <w:sz w:val="30"/>
          <w:szCs w:val="30"/>
        </w:rPr>
      </w:pPr>
      <w:r w:rsidRPr="006116D7">
        <w:rPr>
          <w:sz w:val="30"/>
          <w:szCs w:val="30"/>
        </w:rPr>
        <w:t>Следует учитывать, что в зависимости от спортивной специализации рельеф мышц может быть выражен больше или меньше.</w:t>
      </w:r>
    </w:p>
    <w:p w:rsidR="006116D7" w:rsidRPr="006116D7" w:rsidRDefault="006116D7" w:rsidP="006116D7">
      <w:pPr>
        <w:pStyle w:val="a3"/>
        <w:spacing w:after="0" w:line="240" w:lineRule="auto"/>
        <w:ind w:firstLine="720"/>
        <w:rPr>
          <w:sz w:val="30"/>
          <w:szCs w:val="30"/>
        </w:rPr>
      </w:pPr>
      <w:r w:rsidRPr="006116D7">
        <w:rPr>
          <w:i/>
          <w:sz w:val="30"/>
          <w:szCs w:val="30"/>
        </w:rPr>
        <w:t>Жироотложение (или упитанность).</w:t>
      </w:r>
      <w:r w:rsidRPr="006116D7">
        <w:rPr>
          <w:sz w:val="30"/>
          <w:szCs w:val="30"/>
        </w:rPr>
        <w:t xml:space="preserve"> Различается нормальное, п</w:t>
      </w:r>
      <w:r w:rsidRPr="006116D7">
        <w:rPr>
          <w:sz w:val="30"/>
          <w:szCs w:val="30"/>
        </w:rPr>
        <w:t>о</w:t>
      </w:r>
      <w:r w:rsidRPr="006116D7">
        <w:rPr>
          <w:sz w:val="30"/>
          <w:szCs w:val="30"/>
        </w:rPr>
        <w:t>вышенное и пониженное жироотложение. Определяются также равноме</w:t>
      </w:r>
      <w:r w:rsidRPr="006116D7">
        <w:rPr>
          <w:sz w:val="30"/>
          <w:szCs w:val="30"/>
        </w:rPr>
        <w:t>р</w:t>
      </w:r>
      <w:r w:rsidRPr="006116D7">
        <w:rPr>
          <w:sz w:val="30"/>
          <w:szCs w:val="30"/>
        </w:rPr>
        <w:t>ность и возможное локальное отл</w:t>
      </w:r>
      <w:r w:rsidRPr="006116D7">
        <w:rPr>
          <w:sz w:val="30"/>
          <w:szCs w:val="30"/>
        </w:rPr>
        <w:t>о</w:t>
      </w:r>
      <w:r w:rsidRPr="006116D7">
        <w:rPr>
          <w:sz w:val="30"/>
          <w:szCs w:val="30"/>
        </w:rPr>
        <w:t>жение жира.</w:t>
      </w:r>
    </w:p>
    <w:p w:rsidR="006116D7" w:rsidRPr="006116D7" w:rsidRDefault="006116D7" w:rsidP="006116D7">
      <w:pPr>
        <w:pStyle w:val="a3"/>
        <w:spacing w:after="0" w:line="240" w:lineRule="auto"/>
        <w:ind w:firstLine="720"/>
        <w:rPr>
          <w:sz w:val="30"/>
          <w:szCs w:val="30"/>
        </w:rPr>
      </w:pPr>
      <w:r w:rsidRPr="006116D7">
        <w:rPr>
          <w:sz w:val="30"/>
          <w:szCs w:val="30"/>
        </w:rPr>
        <w:t>Для оценки упитанности, помимо осмотра, используется метод пальпации. Пальцами захватывают кожную складку не менее 5-см (на ж</w:t>
      </w:r>
      <w:r w:rsidRPr="006116D7">
        <w:rPr>
          <w:sz w:val="30"/>
          <w:szCs w:val="30"/>
        </w:rPr>
        <w:t>и</w:t>
      </w:r>
      <w:r w:rsidRPr="006116D7">
        <w:rPr>
          <w:sz w:val="30"/>
          <w:szCs w:val="30"/>
        </w:rPr>
        <w:t>воте, в месте пересечения среднеключичной линии и горизонтальной л</w:t>
      </w:r>
      <w:r w:rsidRPr="006116D7">
        <w:rPr>
          <w:sz w:val="30"/>
          <w:szCs w:val="30"/>
        </w:rPr>
        <w:t>и</w:t>
      </w:r>
      <w:r w:rsidRPr="006116D7">
        <w:rPr>
          <w:sz w:val="30"/>
          <w:szCs w:val="30"/>
        </w:rPr>
        <w:t>нии, пр</w:t>
      </w:r>
      <w:r w:rsidRPr="006116D7">
        <w:rPr>
          <w:sz w:val="30"/>
          <w:szCs w:val="30"/>
        </w:rPr>
        <w:t>о</w:t>
      </w:r>
      <w:r w:rsidRPr="006116D7">
        <w:rPr>
          <w:sz w:val="30"/>
          <w:szCs w:val="30"/>
        </w:rPr>
        <w:t>ходящей через пупок, на спине под углом лопатки, на бедре).</w:t>
      </w:r>
    </w:p>
    <w:p w:rsidR="006116D7" w:rsidRPr="006116D7" w:rsidRDefault="006116D7" w:rsidP="006116D7">
      <w:pPr>
        <w:pStyle w:val="a3"/>
        <w:widowControl/>
        <w:numPr>
          <w:ilvl w:val="0"/>
          <w:numId w:val="1"/>
        </w:numPr>
        <w:tabs>
          <w:tab w:val="clear" w:pos="600"/>
          <w:tab w:val="num" w:pos="240"/>
          <w:tab w:val="left" w:pos="284"/>
        </w:tabs>
        <w:autoSpaceDE/>
        <w:autoSpaceDN/>
        <w:adjustRightInd/>
        <w:spacing w:after="0" w:line="240" w:lineRule="auto"/>
        <w:ind w:left="240" w:firstLine="0"/>
        <w:rPr>
          <w:sz w:val="30"/>
          <w:szCs w:val="30"/>
        </w:rPr>
      </w:pPr>
      <w:r w:rsidRPr="006116D7">
        <w:rPr>
          <w:sz w:val="30"/>
          <w:szCs w:val="30"/>
        </w:rPr>
        <w:t xml:space="preserve">при </w:t>
      </w:r>
      <w:proofErr w:type="gramStart"/>
      <w:r w:rsidRPr="006116D7">
        <w:rPr>
          <w:sz w:val="30"/>
          <w:szCs w:val="30"/>
        </w:rPr>
        <w:t>пониженном  жироотложении</w:t>
      </w:r>
      <w:proofErr w:type="gramEnd"/>
      <w:r w:rsidRPr="006116D7">
        <w:rPr>
          <w:sz w:val="30"/>
          <w:szCs w:val="30"/>
        </w:rPr>
        <w:t xml:space="preserve"> костный и мышечный рельефы о</w:t>
      </w:r>
      <w:r w:rsidRPr="006116D7">
        <w:rPr>
          <w:sz w:val="30"/>
          <w:szCs w:val="30"/>
        </w:rPr>
        <w:t>т</w:t>
      </w:r>
      <w:r w:rsidRPr="006116D7">
        <w:rPr>
          <w:sz w:val="30"/>
          <w:szCs w:val="30"/>
        </w:rPr>
        <w:t>четливо просматриваются, при пальпации кожной складки большой и указательный пальцы легко прощ</w:t>
      </w:r>
      <w:r w:rsidRPr="006116D7">
        <w:rPr>
          <w:sz w:val="30"/>
          <w:szCs w:val="30"/>
        </w:rPr>
        <w:t>у</w:t>
      </w:r>
      <w:r w:rsidRPr="006116D7">
        <w:rPr>
          <w:sz w:val="30"/>
          <w:szCs w:val="30"/>
        </w:rPr>
        <w:t>пывают друг друга;</w:t>
      </w:r>
    </w:p>
    <w:p w:rsidR="006116D7" w:rsidRPr="006116D7" w:rsidRDefault="006116D7" w:rsidP="006116D7">
      <w:pPr>
        <w:pStyle w:val="a3"/>
        <w:widowControl/>
        <w:numPr>
          <w:ilvl w:val="0"/>
          <w:numId w:val="1"/>
        </w:numPr>
        <w:tabs>
          <w:tab w:val="clear" w:pos="600"/>
          <w:tab w:val="num" w:pos="240"/>
          <w:tab w:val="left" w:pos="284"/>
        </w:tabs>
        <w:autoSpaceDE/>
        <w:autoSpaceDN/>
        <w:adjustRightInd/>
        <w:spacing w:after="0" w:line="240" w:lineRule="auto"/>
        <w:ind w:left="240" w:firstLine="0"/>
        <w:rPr>
          <w:sz w:val="30"/>
          <w:szCs w:val="30"/>
        </w:rPr>
      </w:pPr>
      <w:r w:rsidRPr="006116D7">
        <w:rPr>
          <w:sz w:val="30"/>
          <w:szCs w:val="30"/>
        </w:rPr>
        <w:t>при нормальном жироотложении костный и мышечный рельефы слегка сглажены, кожная складка берется свободно, но концы пальцев прощуп</w:t>
      </w:r>
      <w:r w:rsidRPr="006116D7">
        <w:rPr>
          <w:sz w:val="30"/>
          <w:szCs w:val="30"/>
        </w:rPr>
        <w:t>ы</w:t>
      </w:r>
      <w:r w:rsidRPr="006116D7">
        <w:rPr>
          <w:sz w:val="30"/>
          <w:szCs w:val="30"/>
        </w:rPr>
        <w:t>ваются не отчетливо;</w:t>
      </w:r>
    </w:p>
    <w:p w:rsidR="006116D7" w:rsidRPr="006116D7" w:rsidRDefault="006116D7" w:rsidP="006116D7">
      <w:pPr>
        <w:pStyle w:val="a3"/>
        <w:widowControl/>
        <w:numPr>
          <w:ilvl w:val="0"/>
          <w:numId w:val="1"/>
        </w:numPr>
        <w:tabs>
          <w:tab w:val="clear" w:pos="600"/>
          <w:tab w:val="num" w:pos="240"/>
          <w:tab w:val="left" w:pos="284"/>
        </w:tabs>
        <w:autoSpaceDE/>
        <w:autoSpaceDN/>
        <w:adjustRightInd/>
        <w:spacing w:after="0" w:line="240" w:lineRule="auto"/>
        <w:ind w:left="240" w:firstLine="0"/>
        <w:rPr>
          <w:sz w:val="30"/>
          <w:szCs w:val="30"/>
        </w:rPr>
      </w:pPr>
      <w:r w:rsidRPr="006116D7">
        <w:rPr>
          <w:sz w:val="30"/>
          <w:szCs w:val="30"/>
        </w:rPr>
        <w:t>при повышенном жироотложении костный и мышечный рельефы сглажены, кожная складка захватывается с трудом.</w:t>
      </w:r>
    </w:p>
    <w:p w:rsidR="006116D7" w:rsidRPr="006116D7" w:rsidRDefault="006116D7" w:rsidP="006116D7">
      <w:pPr>
        <w:pStyle w:val="a3"/>
        <w:spacing w:after="0" w:line="240" w:lineRule="auto"/>
        <w:ind w:firstLine="720"/>
        <w:rPr>
          <w:sz w:val="30"/>
          <w:szCs w:val="30"/>
        </w:rPr>
      </w:pPr>
      <w:r w:rsidRPr="006116D7">
        <w:rPr>
          <w:sz w:val="30"/>
          <w:szCs w:val="30"/>
        </w:rPr>
        <w:t xml:space="preserve">Что </w:t>
      </w:r>
      <w:proofErr w:type="gramStart"/>
      <w:r w:rsidRPr="006116D7">
        <w:rPr>
          <w:sz w:val="30"/>
          <w:szCs w:val="30"/>
        </w:rPr>
        <w:t>касается  мест</w:t>
      </w:r>
      <w:proofErr w:type="gramEnd"/>
      <w:r w:rsidRPr="006116D7">
        <w:rPr>
          <w:sz w:val="30"/>
          <w:szCs w:val="30"/>
        </w:rPr>
        <w:t xml:space="preserve"> наибольшего  жироотложения,  то  отмечают  следующие: I – в области пояса  верхних  конечностей; </w:t>
      </w:r>
      <w:r w:rsidRPr="006116D7">
        <w:rPr>
          <w:sz w:val="30"/>
          <w:szCs w:val="30"/>
          <w:lang w:val="en-US"/>
        </w:rPr>
        <w:t>II</w:t>
      </w:r>
      <w:r w:rsidRPr="006116D7">
        <w:rPr>
          <w:sz w:val="30"/>
          <w:szCs w:val="30"/>
        </w:rPr>
        <w:t xml:space="preserve"> – в области нижней стенки живота; </w:t>
      </w:r>
      <w:r w:rsidRPr="006116D7">
        <w:rPr>
          <w:sz w:val="30"/>
          <w:szCs w:val="30"/>
          <w:lang w:val="en-US"/>
        </w:rPr>
        <w:t>III</w:t>
      </w:r>
      <w:r w:rsidRPr="006116D7">
        <w:rPr>
          <w:sz w:val="30"/>
          <w:szCs w:val="30"/>
        </w:rPr>
        <w:t xml:space="preserve"> – в области верхней части бедра; </w:t>
      </w:r>
      <w:r w:rsidRPr="006116D7">
        <w:rPr>
          <w:sz w:val="30"/>
          <w:szCs w:val="30"/>
          <w:lang w:val="en-US"/>
        </w:rPr>
        <w:t>IV</w:t>
      </w:r>
      <w:r w:rsidRPr="006116D7">
        <w:rPr>
          <w:sz w:val="30"/>
          <w:szCs w:val="30"/>
        </w:rPr>
        <w:t xml:space="preserve"> – в области задней поверхности гол</w:t>
      </w:r>
      <w:r w:rsidRPr="006116D7">
        <w:rPr>
          <w:sz w:val="30"/>
          <w:szCs w:val="30"/>
        </w:rPr>
        <w:t>е</w:t>
      </w:r>
      <w:r w:rsidRPr="006116D7">
        <w:rPr>
          <w:sz w:val="30"/>
          <w:szCs w:val="30"/>
        </w:rPr>
        <w:t xml:space="preserve">ни. </w:t>
      </w:r>
    </w:p>
    <w:p w:rsidR="006116D7" w:rsidRPr="006116D7" w:rsidRDefault="006116D7" w:rsidP="006116D7">
      <w:pPr>
        <w:pStyle w:val="a3"/>
        <w:spacing w:after="0" w:line="240" w:lineRule="auto"/>
        <w:ind w:firstLine="720"/>
        <w:rPr>
          <w:sz w:val="30"/>
          <w:szCs w:val="30"/>
        </w:rPr>
      </w:pPr>
      <w:r w:rsidRPr="006116D7">
        <w:rPr>
          <w:sz w:val="30"/>
          <w:szCs w:val="30"/>
        </w:rPr>
        <w:tab/>
        <w:t>В распределении жирового слоя на поверхности тела определенную роль играют механические факторы – большая толщина его наблюдается на мало подвижных участках тела (животе, спине). Толщина подкожно-жирового слоя у спор</w:t>
      </w:r>
      <w:r w:rsidRPr="006116D7">
        <w:rPr>
          <w:sz w:val="30"/>
          <w:szCs w:val="30"/>
        </w:rPr>
        <w:t>т</w:t>
      </w:r>
      <w:r w:rsidRPr="006116D7">
        <w:rPr>
          <w:sz w:val="30"/>
          <w:szCs w:val="30"/>
        </w:rPr>
        <w:t xml:space="preserve">смена меньше, чем у не спортсмена. Исключение составляют метатели, тяжелоатлеты и представители некоторых видов </w:t>
      </w:r>
      <w:proofErr w:type="gramStart"/>
      <w:r w:rsidRPr="006116D7">
        <w:rPr>
          <w:sz w:val="30"/>
          <w:szCs w:val="30"/>
        </w:rPr>
        <w:t>борьбы  (</w:t>
      </w:r>
      <w:proofErr w:type="gramEnd"/>
      <w:r w:rsidRPr="006116D7">
        <w:rPr>
          <w:sz w:val="30"/>
          <w:szCs w:val="30"/>
        </w:rPr>
        <w:t>сумо).</w:t>
      </w:r>
    </w:p>
    <w:p w:rsidR="006116D7" w:rsidRPr="006116D7" w:rsidRDefault="006116D7" w:rsidP="006116D7">
      <w:pPr>
        <w:pStyle w:val="a3"/>
        <w:spacing w:after="0" w:line="240" w:lineRule="auto"/>
        <w:ind w:firstLine="720"/>
        <w:rPr>
          <w:sz w:val="30"/>
          <w:szCs w:val="30"/>
        </w:rPr>
      </w:pPr>
      <w:r w:rsidRPr="006116D7">
        <w:rPr>
          <w:i/>
          <w:sz w:val="30"/>
          <w:szCs w:val="30"/>
        </w:rPr>
        <w:t>Кожные покровы</w:t>
      </w:r>
      <w:r w:rsidRPr="006116D7">
        <w:rPr>
          <w:sz w:val="30"/>
          <w:szCs w:val="30"/>
        </w:rPr>
        <w:t>. Необходимо определить состояние кожных п</w:t>
      </w:r>
      <w:r w:rsidRPr="006116D7">
        <w:rPr>
          <w:sz w:val="30"/>
          <w:szCs w:val="30"/>
        </w:rPr>
        <w:t>о</w:t>
      </w:r>
      <w:r w:rsidRPr="006116D7">
        <w:rPr>
          <w:sz w:val="30"/>
          <w:szCs w:val="30"/>
        </w:rPr>
        <w:t>кровов: цвет, эластичность, влажность, наличие патологических измен</w:t>
      </w:r>
      <w:r w:rsidRPr="006116D7">
        <w:rPr>
          <w:sz w:val="30"/>
          <w:szCs w:val="30"/>
        </w:rPr>
        <w:t>е</w:t>
      </w:r>
      <w:r w:rsidRPr="006116D7">
        <w:rPr>
          <w:sz w:val="30"/>
          <w:szCs w:val="30"/>
        </w:rPr>
        <w:t xml:space="preserve">ний (высыпание, </w:t>
      </w:r>
      <w:proofErr w:type="spellStart"/>
      <w:r w:rsidRPr="006116D7">
        <w:rPr>
          <w:sz w:val="30"/>
          <w:szCs w:val="30"/>
        </w:rPr>
        <w:t>омозолелости</w:t>
      </w:r>
      <w:proofErr w:type="spellEnd"/>
      <w:r w:rsidRPr="006116D7">
        <w:rPr>
          <w:sz w:val="30"/>
          <w:szCs w:val="30"/>
        </w:rPr>
        <w:t>, рубцы, потертости), телесных поврежд</w:t>
      </w:r>
      <w:r w:rsidRPr="006116D7">
        <w:rPr>
          <w:sz w:val="30"/>
          <w:szCs w:val="30"/>
        </w:rPr>
        <w:t>е</w:t>
      </w:r>
      <w:r w:rsidRPr="006116D7">
        <w:rPr>
          <w:sz w:val="30"/>
          <w:szCs w:val="30"/>
        </w:rPr>
        <w:t>ний. Определяется тургор кожи – упругость кожи при захватывании её в складку. Тургор может быть нормальным - при быстром исчезновении складки и пониженным - при недостаточно быстром расхождении скла</w:t>
      </w:r>
      <w:r w:rsidRPr="006116D7">
        <w:rPr>
          <w:sz w:val="30"/>
          <w:szCs w:val="30"/>
        </w:rPr>
        <w:t>д</w:t>
      </w:r>
      <w:r w:rsidRPr="006116D7">
        <w:rPr>
          <w:sz w:val="30"/>
          <w:szCs w:val="30"/>
        </w:rPr>
        <w:t xml:space="preserve">ки. </w:t>
      </w:r>
    </w:p>
    <w:p w:rsidR="006116D7" w:rsidRPr="006116D7" w:rsidRDefault="006116D7" w:rsidP="006116D7">
      <w:pPr>
        <w:pStyle w:val="a3"/>
        <w:spacing w:after="0" w:line="240" w:lineRule="auto"/>
        <w:ind w:firstLine="720"/>
        <w:rPr>
          <w:sz w:val="30"/>
          <w:szCs w:val="30"/>
        </w:rPr>
      </w:pPr>
      <w:r w:rsidRPr="006116D7">
        <w:rPr>
          <w:i/>
          <w:sz w:val="30"/>
          <w:szCs w:val="30"/>
        </w:rPr>
        <w:t>Лимфатическая система</w:t>
      </w:r>
      <w:r w:rsidRPr="006116D7">
        <w:rPr>
          <w:sz w:val="30"/>
          <w:szCs w:val="30"/>
        </w:rPr>
        <w:t>. Состояние лимфатической системы опр</w:t>
      </w:r>
      <w:r w:rsidRPr="006116D7">
        <w:rPr>
          <w:sz w:val="30"/>
          <w:szCs w:val="30"/>
        </w:rPr>
        <w:t>е</w:t>
      </w:r>
      <w:r w:rsidRPr="006116D7">
        <w:rPr>
          <w:sz w:val="30"/>
          <w:szCs w:val="30"/>
        </w:rPr>
        <w:t>деляется осмотром и ощупыванием шейных, подключичных, подмыше</w:t>
      </w:r>
      <w:r w:rsidRPr="006116D7">
        <w:rPr>
          <w:sz w:val="30"/>
          <w:szCs w:val="30"/>
        </w:rPr>
        <w:t>ч</w:t>
      </w:r>
      <w:r w:rsidRPr="006116D7">
        <w:rPr>
          <w:sz w:val="30"/>
          <w:szCs w:val="30"/>
        </w:rPr>
        <w:t>ных и паховых узлов. Увеличе</w:t>
      </w:r>
      <w:r w:rsidRPr="006116D7">
        <w:rPr>
          <w:sz w:val="30"/>
          <w:szCs w:val="30"/>
        </w:rPr>
        <w:t>н</w:t>
      </w:r>
      <w:r w:rsidRPr="006116D7">
        <w:rPr>
          <w:sz w:val="30"/>
          <w:szCs w:val="30"/>
        </w:rPr>
        <w:t xml:space="preserve">ные и болезненные лимфатические узлы свидетельствуют о воспалительных процессах или </w:t>
      </w:r>
      <w:r w:rsidRPr="006116D7">
        <w:rPr>
          <w:sz w:val="30"/>
          <w:szCs w:val="30"/>
        </w:rPr>
        <w:lastRenderedPageBreak/>
        <w:t>других заболеваниях. Кратковременное увеличение и болезненность лимфатических узлов н</w:t>
      </w:r>
      <w:r w:rsidRPr="006116D7">
        <w:rPr>
          <w:sz w:val="30"/>
          <w:szCs w:val="30"/>
        </w:rPr>
        <w:t>а</w:t>
      </w:r>
      <w:r w:rsidRPr="006116D7">
        <w:rPr>
          <w:sz w:val="30"/>
          <w:szCs w:val="30"/>
        </w:rPr>
        <w:t>блюдается нередко после интенсивных физических нагр</w:t>
      </w:r>
      <w:r w:rsidRPr="006116D7">
        <w:rPr>
          <w:sz w:val="30"/>
          <w:szCs w:val="30"/>
        </w:rPr>
        <w:t>у</w:t>
      </w:r>
      <w:r w:rsidRPr="006116D7">
        <w:rPr>
          <w:sz w:val="30"/>
          <w:szCs w:val="30"/>
        </w:rPr>
        <w:t>зок.</w:t>
      </w:r>
    </w:p>
    <w:p w:rsidR="006116D7" w:rsidRPr="006116D7" w:rsidRDefault="006116D7" w:rsidP="006116D7">
      <w:pPr>
        <w:pStyle w:val="a3"/>
        <w:spacing w:after="0" w:line="240" w:lineRule="auto"/>
        <w:ind w:firstLine="720"/>
        <w:rPr>
          <w:b/>
          <w:i/>
          <w:sz w:val="30"/>
          <w:szCs w:val="30"/>
        </w:rPr>
      </w:pPr>
    </w:p>
    <w:p w:rsidR="006116D7" w:rsidRPr="006116D7" w:rsidRDefault="006116D7" w:rsidP="006116D7">
      <w:pPr>
        <w:pStyle w:val="a3"/>
        <w:spacing w:after="0" w:line="240" w:lineRule="auto"/>
        <w:ind w:firstLine="720"/>
        <w:rPr>
          <w:sz w:val="30"/>
          <w:szCs w:val="30"/>
        </w:rPr>
      </w:pPr>
      <w:r w:rsidRPr="006116D7">
        <w:rPr>
          <w:b/>
          <w:i/>
          <w:sz w:val="30"/>
          <w:szCs w:val="30"/>
        </w:rPr>
        <w:t xml:space="preserve">Антропометрия. </w:t>
      </w:r>
      <w:r w:rsidRPr="006116D7">
        <w:rPr>
          <w:sz w:val="30"/>
          <w:szCs w:val="30"/>
        </w:rPr>
        <w:t>Антропометрический метод – это о</w:t>
      </w:r>
      <w:r w:rsidRPr="006116D7">
        <w:rPr>
          <w:sz w:val="30"/>
          <w:szCs w:val="30"/>
        </w:rPr>
        <w:t>с</w:t>
      </w:r>
      <w:r w:rsidRPr="006116D7">
        <w:rPr>
          <w:sz w:val="30"/>
          <w:szCs w:val="30"/>
        </w:rPr>
        <w:t>новной метод спортивной антропологии, как составной части общей антропологии. Это метод изучения человека, основа</w:t>
      </w:r>
      <w:r w:rsidRPr="006116D7">
        <w:rPr>
          <w:sz w:val="30"/>
          <w:szCs w:val="30"/>
        </w:rPr>
        <w:t>н</w:t>
      </w:r>
      <w:r w:rsidRPr="006116D7">
        <w:rPr>
          <w:sz w:val="30"/>
          <w:szCs w:val="30"/>
        </w:rPr>
        <w:t>ный на измерении морфологических и функциональных пр</w:t>
      </w:r>
      <w:r w:rsidRPr="006116D7">
        <w:rPr>
          <w:sz w:val="30"/>
          <w:szCs w:val="30"/>
        </w:rPr>
        <w:t>и</w:t>
      </w:r>
      <w:r w:rsidRPr="006116D7">
        <w:rPr>
          <w:sz w:val="30"/>
          <w:szCs w:val="30"/>
        </w:rPr>
        <w:t>знаках его тела.</w:t>
      </w:r>
    </w:p>
    <w:p w:rsidR="006116D7" w:rsidRPr="006116D7" w:rsidRDefault="006116D7" w:rsidP="006116D7">
      <w:pPr>
        <w:pStyle w:val="a3"/>
        <w:spacing w:after="0" w:line="240" w:lineRule="auto"/>
        <w:ind w:firstLine="720"/>
        <w:rPr>
          <w:sz w:val="30"/>
          <w:szCs w:val="30"/>
        </w:rPr>
      </w:pPr>
      <w:r w:rsidRPr="006116D7">
        <w:rPr>
          <w:sz w:val="30"/>
          <w:szCs w:val="30"/>
        </w:rPr>
        <w:t>Антропологические исследования широко применяются для реш</w:t>
      </w:r>
      <w:r w:rsidRPr="006116D7">
        <w:rPr>
          <w:sz w:val="30"/>
          <w:szCs w:val="30"/>
        </w:rPr>
        <w:t>е</w:t>
      </w:r>
      <w:r w:rsidRPr="006116D7">
        <w:rPr>
          <w:sz w:val="30"/>
          <w:szCs w:val="30"/>
        </w:rPr>
        <w:t>ния практически всех важных вопросов при обследовании физического развития спортсмена. Для тренеров и спортсменов антропометрические данные представляют зн</w:t>
      </w:r>
      <w:r w:rsidRPr="006116D7">
        <w:rPr>
          <w:sz w:val="30"/>
          <w:szCs w:val="30"/>
        </w:rPr>
        <w:t>а</w:t>
      </w:r>
      <w:r w:rsidRPr="006116D7">
        <w:rPr>
          <w:sz w:val="30"/>
          <w:szCs w:val="30"/>
        </w:rPr>
        <w:t>чительный интерес, так как дают возможность постоянно следить за особенностями физического развития, индивидуал</w:t>
      </w:r>
      <w:r w:rsidRPr="006116D7">
        <w:rPr>
          <w:sz w:val="30"/>
          <w:szCs w:val="30"/>
        </w:rPr>
        <w:t>ь</w:t>
      </w:r>
      <w:r w:rsidRPr="006116D7">
        <w:rPr>
          <w:sz w:val="30"/>
          <w:szCs w:val="30"/>
        </w:rPr>
        <w:t>но планировать нагрузки.</w:t>
      </w:r>
    </w:p>
    <w:p w:rsidR="006116D7" w:rsidRPr="006116D7" w:rsidRDefault="006116D7" w:rsidP="006116D7">
      <w:pPr>
        <w:pStyle w:val="a3"/>
        <w:spacing w:after="0" w:line="240" w:lineRule="auto"/>
        <w:ind w:firstLine="720"/>
        <w:rPr>
          <w:sz w:val="30"/>
          <w:szCs w:val="30"/>
        </w:rPr>
      </w:pPr>
      <w:r w:rsidRPr="006116D7">
        <w:rPr>
          <w:sz w:val="30"/>
          <w:szCs w:val="30"/>
        </w:rPr>
        <w:t xml:space="preserve">Антропометрия является одним из основных методов обследования спортсмена, поэтому каждый студент должен научиться овладеть этим методом и практически применять его. </w:t>
      </w:r>
    </w:p>
    <w:p w:rsidR="006116D7" w:rsidRPr="006116D7" w:rsidRDefault="006116D7" w:rsidP="006116D7">
      <w:pPr>
        <w:pStyle w:val="a3"/>
        <w:spacing w:after="0" w:line="240" w:lineRule="auto"/>
        <w:ind w:firstLine="720"/>
        <w:rPr>
          <w:sz w:val="30"/>
          <w:szCs w:val="30"/>
        </w:rPr>
      </w:pPr>
      <w:r w:rsidRPr="006116D7">
        <w:rPr>
          <w:sz w:val="30"/>
          <w:szCs w:val="30"/>
        </w:rPr>
        <w:t>При проведении антропометрических исследований необходимо с</w:t>
      </w:r>
      <w:r w:rsidRPr="006116D7">
        <w:rPr>
          <w:sz w:val="30"/>
          <w:szCs w:val="30"/>
        </w:rPr>
        <w:t>о</w:t>
      </w:r>
      <w:r w:rsidRPr="006116D7">
        <w:rPr>
          <w:sz w:val="30"/>
          <w:szCs w:val="30"/>
        </w:rPr>
        <w:t>блюдать определенные правила, которые обеспечивают не только то</w:t>
      </w:r>
      <w:r w:rsidRPr="006116D7">
        <w:rPr>
          <w:sz w:val="30"/>
          <w:szCs w:val="30"/>
        </w:rPr>
        <w:t>ч</w:t>
      </w:r>
      <w:r w:rsidRPr="006116D7">
        <w:rPr>
          <w:sz w:val="30"/>
          <w:szCs w:val="30"/>
        </w:rPr>
        <w:t>ность результатов, но и возможность их сравнения.</w:t>
      </w:r>
    </w:p>
    <w:p w:rsidR="006116D7" w:rsidRPr="006116D7" w:rsidRDefault="006116D7" w:rsidP="006116D7">
      <w:pPr>
        <w:pStyle w:val="a3"/>
        <w:spacing w:after="0" w:line="240" w:lineRule="auto"/>
        <w:ind w:firstLine="720"/>
        <w:rPr>
          <w:i/>
          <w:sz w:val="30"/>
          <w:szCs w:val="30"/>
        </w:rPr>
      </w:pPr>
      <w:r w:rsidRPr="006116D7">
        <w:rPr>
          <w:i/>
          <w:sz w:val="30"/>
          <w:szCs w:val="30"/>
        </w:rPr>
        <w:t>Основные правила проведения антропометрических и</w:t>
      </w:r>
      <w:r w:rsidRPr="006116D7">
        <w:rPr>
          <w:i/>
          <w:sz w:val="30"/>
          <w:szCs w:val="30"/>
        </w:rPr>
        <w:t>с</w:t>
      </w:r>
      <w:r w:rsidRPr="006116D7">
        <w:rPr>
          <w:i/>
          <w:sz w:val="30"/>
          <w:szCs w:val="30"/>
        </w:rPr>
        <w:t>следований:</w:t>
      </w:r>
    </w:p>
    <w:p w:rsidR="006116D7" w:rsidRPr="006116D7" w:rsidRDefault="006116D7" w:rsidP="006116D7">
      <w:pPr>
        <w:pStyle w:val="a3"/>
        <w:spacing w:after="0" w:line="240" w:lineRule="auto"/>
        <w:ind w:firstLine="720"/>
        <w:rPr>
          <w:sz w:val="30"/>
          <w:szCs w:val="30"/>
        </w:rPr>
      </w:pPr>
      <w:r w:rsidRPr="006116D7">
        <w:rPr>
          <w:sz w:val="30"/>
          <w:szCs w:val="30"/>
        </w:rPr>
        <w:t>1. Измерения необходимо проводить в утренние часы после опоро</w:t>
      </w:r>
      <w:r w:rsidRPr="006116D7">
        <w:rPr>
          <w:sz w:val="30"/>
          <w:szCs w:val="30"/>
        </w:rPr>
        <w:t>ж</w:t>
      </w:r>
      <w:r w:rsidRPr="006116D7">
        <w:rPr>
          <w:sz w:val="30"/>
          <w:szCs w:val="30"/>
        </w:rPr>
        <w:t xml:space="preserve">нения кишечника, при дневном освещении и температуре </w:t>
      </w:r>
      <w:proofErr w:type="gramStart"/>
      <w:r w:rsidRPr="006116D7">
        <w:rPr>
          <w:sz w:val="30"/>
          <w:szCs w:val="30"/>
        </w:rPr>
        <w:t>воздуха  в</w:t>
      </w:r>
      <w:proofErr w:type="gramEnd"/>
      <w:r w:rsidRPr="006116D7">
        <w:rPr>
          <w:sz w:val="30"/>
          <w:szCs w:val="30"/>
        </w:rPr>
        <w:t xml:space="preserve"> п</w:t>
      </w:r>
      <w:r w:rsidRPr="006116D7">
        <w:rPr>
          <w:sz w:val="30"/>
          <w:szCs w:val="30"/>
        </w:rPr>
        <w:t>о</w:t>
      </w:r>
      <w:r w:rsidRPr="006116D7">
        <w:rPr>
          <w:sz w:val="30"/>
          <w:szCs w:val="30"/>
        </w:rPr>
        <w:t xml:space="preserve">мещении не ниже  + 18° – + 20° </w:t>
      </w:r>
      <w:r w:rsidRPr="006116D7">
        <w:rPr>
          <w:sz w:val="30"/>
          <w:szCs w:val="30"/>
          <w:lang w:val="en-US"/>
        </w:rPr>
        <w:t>C</w:t>
      </w:r>
      <w:r w:rsidRPr="006116D7">
        <w:rPr>
          <w:sz w:val="30"/>
          <w:szCs w:val="30"/>
        </w:rPr>
        <w:t xml:space="preserve">.  </w:t>
      </w:r>
    </w:p>
    <w:p w:rsidR="006116D7" w:rsidRPr="006116D7" w:rsidRDefault="006116D7" w:rsidP="006116D7">
      <w:pPr>
        <w:pStyle w:val="a3"/>
        <w:spacing w:after="0" w:line="240" w:lineRule="auto"/>
        <w:ind w:firstLine="720"/>
        <w:rPr>
          <w:sz w:val="30"/>
          <w:szCs w:val="30"/>
        </w:rPr>
      </w:pPr>
      <w:r w:rsidRPr="006116D7">
        <w:rPr>
          <w:sz w:val="30"/>
          <w:szCs w:val="30"/>
        </w:rPr>
        <w:t xml:space="preserve">2. Участки тела, на </w:t>
      </w:r>
      <w:proofErr w:type="gramStart"/>
      <w:r w:rsidRPr="006116D7">
        <w:rPr>
          <w:sz w:val="30"/>
          <w:szCs w:val="30"/>
        </w:rPr>
        <w:t>которых  проводятся</w:t>
      </w:r>
      <w:proofErr w:type="gramEnd"/>
      <w:r w:rsidRPr="006116D7">
        <w:rPr>
          <w:sz w:val="30"/>
          <w:szCs w:val="30"/>
        </w:rPr>
        <w:t xml:space="preserve"> измерения, должны быть обнажены. Испытуемый стоит на жесткой ро</w:t>
      </w:r>
      <w:r w:rsidRPr="006116D7">
        <w:rPr>
          <w:sz w:val="30"/>
          <w:szCs w:val="30"/>
        </w:rPr>
        <w:t>в</w:t>
      </w:r>
      <w:r w:rsidRPr="006116D7">
        <w:rPr>
          <w:sz w:val="30"/>
          <w:szCs w:val="30"/>
        </w:rPr>
        <w:t>ной площадке босиком или в тонких носках.</w:t>
      </w:r>
    </w:p>
    <w:p w:rsidR="006116D7" w:rsidRPr="006116D7" w:rsidRDefault="006116D7" w:rsidP="006116D7">
      <w:pPr>
        <w:pStyle w:val="a3"/>
        <w:spacing w:after="0" w:line="240" w:lineRule="auto"/>
        <w:ind w:firstLine="720"/>
        <w:rPr>
          <w:sz w:val="30"/>
          <w:szCs w:val="30"/>
        </w:rPr>
      </w:pPr>
      <w:r w:rsidRPr="006116D7">
        <w:rPr>
          <w:sz w:val="30"/>
          <w:szCs w:val="30"/>
        </w:rPr>
        <w:t>3. На весь период измерений необходимо обеспечить постоянство позы обследуемого в положении стоя: корпус выпрямлен, руки свободно опущены вдоль туловища, колени выпрямлены, пятки соединены, носки разведены в стороны на расстояние 15–20 см., живот подобран, голова н</w:t>
      </w:r>
      <w:r w:rsidRPr="006116D7">
        <w:rPr>
          <w:sz w:val="30"/>
          <w:szCs w:val="30"/>
        </w:rPr>
        <w:t>а</w:t>
      </w:r>
      <w:r w:rsidRPr="006116D7">
        <w:rPr>
          <w:sz w:val="30"/>
          <w:szCs w:val="30"/>
        </w:rPr>
        <w:t>ходится в положении глазнично-ушной горизонтали, соединяющей ни</w:t>
      </w:r>
      <w:r w:rsidRPr="006116D7">
        <w:rPr>
          <w:sz w:val="30"/>
          <w:szCs w:val="30"/>
        </w:rPr>
        <w:t>ж</w:t>
      </w:r>
      <w:r w:rsidRPr="006116D7">
        <w:rPr>
          <w:sz w:val="30"/>
          <w:szCs w:val="30"/>
        </w:rPr>
        <w:t xml:space="preserve">ней край глазницы с </w:t>
      </w:r>
      <w:proofErr w:type="spellStart"/>
      <w:r w:rsidRPr="006116D7">
        <w:rPr>
          <w:sz w:val="30"/>
          <w:szCs w:val="30"/>
        </w:rPr>
        <w:t>козелком</w:t>
      </w:r>
      <w:proofErr w:type="spellEnd"/>
      <w:r w:rsidRPr="006116D7">
        <w:rPr>
          <w:sz w:val="30"/>
          <w:szCs w:val="30"/>
        </w:rPr>
        <w:t xml:space="preserve"> ушной раковины, плечи в естественном п</w:t>
      </w:r>
      <w:r w:rsidRPr="006116D7">
        <w:rPr>
          <w:sz w:val="30"/>
          <w:szCs w:val="30"/>
        </w:rPr>
        <w:t>о</w:t>
      </w:r>
      <w:r w:rsidRPr="006116D7">
        <w:rPr>
          <w:sz w:val="30"/>
          <w:szCs w:val="30"/>
        </w:rPr>
        <w:t>ложении.</w:t>
      </w:r>
    </w:p>
    <w:p w:rsidR="006116D7" w:rsidRPr="006116D7" w:rsidRDefault="006116D7" w:rsidP="006116D7">
      <w:pPr>
        <w:pStyle w:val="a3"/>
        <w:spacing w:after="0" w:line="240" w:lineRule="auto"/>
        <w:ind w:firstLine="720"/>
        <w:rPr>
          <w:sz w:val="30"/>
          <w:szCs w:val="30"/>
        </w:rPr>
      </w:pPr>
      <w:r w:rsidRPr="006116D7">
        <w:rPr>
          <w:sz w:val="30"/>
          <w:szCs w:val="30"/>
        </w:rPr>
        <w:t>4. Необходимо соблюдать точность измерений. Допустимые откл</w:t>
      </w:r>
      <w:r w:rsidRPr="006116D7">
        <w:rPr>
          <w:sz w:val="30"/>
          <w:szCs w:val="30"/>
        </w:rPr>
        <w:t>о</w:t>
      </w:r>
      <w:r w:rsidRPr="006116D7">
        <w:rPr>
          <w:sz w:val="30"/>
          <w:szCs w:val="30"/>
        </w:rPr>
        <w:t xml:space="preserve">нения при повторных измерениях не более 2–3 мм. </w:t>
      </w:r>
    </w:p>
    <w:p w:rsidR="006116D7" w:rsidRPr="006116D7" w:rsidRDefault="006116D7" w:rsidP="006116D7">
      <w:pPr>
        <w:pStyle w:val="a3"/>
        <w:spacing w:after="0" w:line="240" w:lineRule="auto"/>
        <w:ind w:firstLine="720"/>
        <w:rPr>
          <w:sz w:val="30"/>
          <w:szCs w:val="30"/>
        </w:rPr>
      </w:pPr>
      <w:r w:rsidRPr="006116D7">
        <w:rPr>
          <w:sz w:val="30"/>
          <w:szCs w:val="30"/>
        </w:rPr>
        <w:t>5. Измерения должны проводить два человека. Один из них пров</w:t>
      </w:r>
      <w:r w:rsidRPr="006116D7">
        <w:rPr>
          <w:sz w:val="30"/>
          <w:szCs w:val="30"/>
        </w:rPr>
        <w:t>о</w:t>
      </w:r>
      <w:r w:rsidRPr="006116D7">
        <w:rPr>
          <w:sz w:val="30"/>
          <w:szCs w:val="30"/>
        </w:rPr>
        <w:t>дит измерения, другой записывает полученные показания в карту антр</w:t>
      </w:r>
      <w:r w:rsidRPr="006116D7">
        <w:rPr>
          <w:sz w:val="30"/>
          <w:szCs w:val="30"/>
        </w:rPr>
        <w:t>о</w:t>
      </w:r>
      <w:r w:rsidRPr="006116D7">
        <w:rPr>
          <w:sz w:val="30"/>
          <w:szCs w:val="30"/>
        </w:rPr>
        <w:t>пометрического обследования.</w:t>
      </w:r>
    </w:p>
    <w:p w:rsidR="006116D7" w:rsidRPr="006116D7" w:rsidRDefault="006116D7" w:rsidP="006116D7">
      <w:pPr>
        <w:pStyle w:val="a3"/>
        <w:spacing w:after="0" w:line="240" w:lineRule="auto"/>
        <w:ind w:firstLine="720"/>
        <w:rPr>
          <w:sz w:val="30"/>
          <w:szCs w:val="30"/>
        </w:rPr>
      </w:pPr>
      <w:r w:rsidRPr="006116D7">
        <w:rPr>
          <w:sz w:val="30"/>
          <w:szCs w:val="30"/>
        </w:rPr>
        <w:t>6. Все измерения тела следует производить по антроп</w:t>
      </w:r>
      <w:r w:rsidRPr="006116D7">
        <w:rPr>
          <w:sz w:val="30"/>
          <w:szCs w:val="30"/>
        </w:rPr>
        <w:t>о</w:t>
      </w:r>
      <w:r w:rsidRPr="006116D7">
        <w:rPr>
          <w:sz w:val="30"/>
          <w:szCs w:val="30"/>
        </w:rPr>
        <w:t>метрическим точкам, имеющим строгую локализацию. В качестве таких точек испол</w:t>
      </w:r>
      <w:r w:rsidRPr="006116D7">
        <w:rPr>
          <w:sz w:val="30"/>
          <w:szCs w:val="30"/>
        </w:rPr>
        <w:t>ь</w:t>
      </w:r>
      <w:r w:rsidRPr="006116D7">
        <w:rPr>
          <w:sz w:val="30"/>
          <w:szCs w:val="30"/>
        </w:rPr>
        <w:t>зуют костные выступы, отростки, бугры, хорошо прощупываемые под к</w:t>
      </w:r>
      <w:r w:rsidRPr="006116D7">
        <w:rPr>
          <w:sz w:val="30"/>
          <w:szCs w:val="30"/>
        </w:rPr>
        <w:t>о</w:t>
      </w:r>
      <w:r w:rsidRPr="006116D7">
        <w:rPr>
          <w:sz w:val="30"/>
          <w:szCs w:val="30"/>
        </w:rPr>
        <w:t>жей, а также постоя</w:t>
      </w:r>
      <w:r w:rsidRPr="006116D7">
        <w:rPr>
          <w:sz w:val="30"/>
          <w:szCs w:val="30"/>
        </w:rPr>
        <w:t>н</w:t>
      </w:r>
      <w:r w:rsidRPr="006116D7">
        <w:rPr>
          <w:sz w:val="30"/>
          <w:szCs w:val="30"/>
        </w:rPr>
        <w:t xml:space="preserve">ные складки кожи и специфические её </w:t>
      </w:r>
      <w:r w:rsidRPr="006116D7">
        <w:rPr>
          <w:sz w:val="30"/>
          <w:szCs w:val="30"/>
        </w:rPr>
        <w:lastRenderedPageBreak/>
        <w:t>образования (напр</w:t>
      </w:r>
      <w:r w:rsidRPr="006116D7">
        <w:rPr>
          <w:sz w:val="30"/>
          <w:szCs w:val="30"/>
        </w:rPr>
        <w:t>и</w:t>
      </w:r>
      <w:r w:rsidRPr="006116D7">
        <w:rPr>
          <w:sz w:val="30"/>
          <w:szCs w:val="30"/>
        </w:rPr>
        <w:t xml:space="preserve">мер, пупочное кольцо). </w:t>
      </w:r>
    </w:p>
    <w:p w:rsidR="006116D7" w:rsidRPr="006116D7" w:rsidRDefault="006116D7" w:rsidP="006116D7">
      <w:pPr>
        <w:pStyle w:val="a3"/>
        <w:spacing w:after="0" w:line="240" w:lineRule="auto"/>
        <w:ind w:firstLine="720"/>
        <w:rPr>
          <w:sz w:val="30"/>
          <w:szCs w:val="30"/>
        </w:rPr>
      </w:pPr>
      <w:r w:rsidRPr="006116D7">
        <w:rPr>
          <w:sz w:val="30"/>
          <w:szCs w:val="30"/>
        </w:rPr>
        <w:t>7. Все используемые приборы и измерительные инструменты при антропологическом обследовании должны быть предварительно перед о</w:t>
      </w:r>
      <w:r w:rsidRPr="006116D7">
        <w:rPr>
          <w:sz w:val="30"/>
          <w:szCs w:val="30"/>
        </w:rPr>
        <w:t>б</w:t>
      </w:r>
      <w:r w:rsidRPr="006116D7">
        <w:rPr>
          <w:sz w:val="30"/>
          <w:szCs w:val="30"/>
        </w:rPr>
        <w:t>следованием тщательно выверены.</w:t>
      </w:r>
    </w:p>
    <w:p w:rsidR="006116D7" w:rsidRPr="006116D7" w:rsidRDefault="006116D7" w:rsidP="006116D7">
      <w:pPr>
        <w:pStyle w:val="a3"/>
        <w:tabs>
          <w:tab w:val="left" w:pos="284"/>
        </w:tabs>
        <w:spacing w:after="0" w:line="240" w:lineRule="auto"/>
        <w:rPr>
          <w:sz w:val="30"/>
          <w:szCs w:val="30"/>
        </w:rPr>
      </w:pPr>
    </w:p>
    <w:p w:rsidR="006116D7" w:rsidRPr="006116D7" w:rsidRDefault="006116D7" w:rsidP="006116D7">
      <w:pPr>
        <w:pStyle w:val="a3"/>
        <w:tabs>
          <w:tab w:val="left" w:pos="284"/>
        </w:tabs>
        <w:spacing w:after="0" w:line="240" w:lineRule="auto"/>
        <w:rPr>
          <w:b/>
          <w:i/>
          <w:sz w:val="30"/>
          <w:szCs w:val="30"/>
        </w:rPr>
      </w:pPr>
      <w:r w:rsidRPr="006116D7">
        <w:rPr>
          <w:sz w:val="30"/>
          <w:szCs w:val="30"/>
        </w:rPr>
        <w:tab/>
      </w:r>
      <w:r w:rsidRPr="006116D7">
        <w:rPr>
          <w:b/>
          <w:i/>
          <w:sz w:val="30"/>
          <w:szCs w:val="30"/>
        </w:rPr>
        <w:t>Инструменты и приборы, используемые в антропологических иссл</w:t>
      </w:r>
      <w:r w:rsidRPr="006116D7">
        <w:rPr>
          <w:b/>
          <w:i/>
          <w:sz w:val="30"/>
          <w:szCs w:val="30"/>
        </w:rPr>
        <w:t>е</w:t>
      </w:r>
      <w:r w:rsidRPr="006116D7">
        <w:rPr>
          <w:b/>
          <w:i/>
          <w:sz w:val="30"/>
          <w:szCs w:val="30"/>
        </w:rPr>
        <w:t>дованиях:</w:t>
      </w:r>
    </w:p>
    <w:p w:rsidR="006116D7" w:rsidRPr="006116D7" w:rsidRDefault="006116D7" w:rsidP="006116D7">
      <w:pPr>
        <w:pStyle w:val="a3"/>
        <w:widowControl/>
        <w:numPr>
          <w:ilvl w:val="0"/>
          <w:numId w:val="3"/>
        </w:numPr>
        <w:tabs>
          <w:tab w:val="clear" w:pos="1080"/>
          <w:tab w:val="num" w:pos="0"/>
          <w:tab w:val="left" w:pos="284"/>
        </w:tabs>
        <w:autoSpaceDE/>
        <w:autoSpaceDN/>
        <w:adjustRightInd/>
        <w:spacing w:after="0" w:line="240" w:lineRule="auto"/>
        <w:ind w:left="0" w:firstLine="426"/>
        <w:rPr>
          <w:sz w:val="30"/>
          <w:szCs w:val="30"/>
        </w:rPr>
      </w:pPr>
      <w:r w:rsidRPr="006116D7">
        <w:rPr>
          <w:i/>
          <w:sz w:val="30"/>
          <w:szCs w:val="30"/>
        </w:rPr>
        <w:t>Антропометр</w:t>
      </w:r>
      <w:r w:rsidRPr="006116D7">
        <w:rPr>
          <w:sz w:val="30"/>
          <w:szCs w:val="30"/>
        </w:rPr>
        <w:t xml:space="preserve"> – предназначен для измерения продольных (</w:t>
      </w:r>
      <w:proofErr w:type="spellStart"/>
      <w:r w:rsidRPr="006116D7">
        <w:rPr>
          <w:sz w:val="30"/>
          <w:szCs w:val="30"/>
        </w:rPr>
        <w:t>дли</w:t>
      </w:r>
      <w:r w:rsidRPr="006116D7">
        <w:rPr>
          <w:sz w:val="30"/>
          <w:szCs w:val="30"/>
        </w:rPr>
        <w:t>н</w:t>
      </w:r>
      <w:r w:rsidRPr="006116D7">
        <w:rPr>
          <w:sz w:val="30"/>
          <w:szCs w:val="30"/>
        </w:rPr>
        <w:t>нотных</w:t>
      </w:r>
      <w:proofErr w:type="spellEnd"/>
      <w:r w:rsidRPr="006116D7">
        <w:rPr>
          <w:sz w:val="30"/>
          <w:szCs w:val="30"/>
        </w:rPr>
        <w:t xml:space="preserve">) размеров тела (в см). </w:t>
      </w:r>
    </w:p>
    <w:p w:rsidR="006116D7" w:rsidRPr="006116D7" w:rsidRDefault="006116D7" w:rsidP="006116D7">
      <w:pPr>
        <w:pStyle w:val="a3"/>
        <w:widowControl/>
        <w:numPr>
          <w:ilvl w:val="0"/>
          <w:numId w:val="3"/>
        </w:numPr>
        <w:tabs>
          <w:tab w:val="clear" w:pos="1080"/>
          <w:tab w:val="num" w:pos="0"/>
          <w:tab w:val="left" w:pos="284"/>
        </w:tabs>
        <w:autoSpaceDE/>
        <w:autoSpaceDN/>
        <w:adjustRightInd/>
        <w:spacing w:after="0" w:line="240" w:lineRule="auto"/>
        <w:ind w:left="0" w:firstLine="426"/>
        <w:rPr>
          <w:sz w:val="30"/>
          <w:szCs w:val="30"/>
        </w:rPr>
      </w:pPr>
      <w:r w:rsidRPr="006116D7">
        <w:rPr>
          <w:i/>
          <w:sz w:val="30"/>
          <w:szCs w:val="30"/>
        </w:rPr>
        <w:t>Большой толстотный циркуль</w:t>
      </w:r>
      <w:r w:rsidRPr="006116D7">
        <w:rPr>
          <w:sz w:val="30"/>
          <w:szCs w:val="30"/>
        </w:rPr>
        <w:t xml:space="preserve"> предназначен для измерения поп</w:t>
      </w:r>
      <w:r w:rsidRPr="006116D7">
        <w:rPr>
          <w:sz w:val="30"/>
          <w:szCs w:val="30"/>
        </w:rPr>
        <w:t>е</w:t>
      </w:r>
      <w:r w:rsidRPr="006116D7">
        <w:rPr>
          <w:sz w:val="30"/>
          <w:szCs w:val="30"/>
        </w:rPr>
        <w:t>речных (толстотных) размеров тела (в см). Бол</w:t>
      </w:r>
      <w:r w:rsidRPr="006116D7">
        <w:rPr>
          <w:sz w:val="30"/>
          <w:szCs w:val="30"/>
        </w:rPr>
        <w:t>ь</w:t>
      </w:r>
      <w:r w:rsidRPr="006116D7">
        <w:rPr>
          <w:sz w:val="30"/>
          <w:szCs w:val="30"/>
        </w:rPr>
        <w:t>шой толстотный циркуль состоит из двух металлических ветвей, скрепленных подвижно с одной стороны винтом. Ветви (</w:t>
      </w:r>
      <w:proofErr w:type="spellStart"/>
      <w:r w:rsidRPr="006116D7">
        <w:rPr>
          <w:sz w:val="30"/>
          <w:szCs w:val="30"/>
        </w:rPr>
        <w:t>бранши</w:t>
      </w:r>
      <w:proofErr w:type="spellEnd"/>
      <w:r w:rsidRPr="006116D7">
        <w:rPr>
          <w:sz w:val="30"/>
          <w:szCs w:val="30"/>
        </w:rPr>
        <w:t>) циркуля имеют в верхней части С–образную из</w:t>
      </w:r>
      <w:r w:rsidRPr="006116D7">
        <w:rPr>
          <w:sz w:val="30"/>
          <w:szCs w:val="30"/>
        </w:rPr>
        <w:t>о</w:t>
      </w:r>
      <w:r w:rsidRPr="006116D7">
        <w:rPr>
          <w:sz w:val="30"/>
          <w:szCs w:val="30"/>
        </w:rPr>
        <w:t xml:space="preserve">гнутость, оканчивающуюся утолщением – пуговками. Эти приспособления позволяют безболезненно измерить расстояние между точками, лежащими на передней и задней </w:t>
      </w:r>
      <w:proofErr w:type="gramStart"/>
      <w:r w:rsidRPr="006116D7">
        <w:rPr>
          <w:sz w:val="30"/>
          <w:szCs w:val="30"/>
        </w:rPr>
        <w:t>поверхности  тела</w:t>
      </w:r>
      <w:proofErr w:type="gramEnd"/>
      <w:r w:rsidRPr="006116D7">
        <w:rPr>
          <w:sz w:val="30"/>
          <w:szCs w:val="30"/>
        </w:rPr>
        <w:t xml:space="preserve">. Между </w:t>
      </w:r>
      <w:proofErr w:type="spellStart"/>
      <w:r w:rsidRPr="006116D7">
        <w:rPr>
          <w:sz w:val="30"/>
          <w:szCs w:val="30"/>
        </w:rPr>
        <w:t>браншами</w:t>
      </w:r>
      <w:proofErr w:type="spellEnd"/>
      <w:r w:rsidRPr="006116D7">
        <w:rPr>
          <w:sz w:val="30"/>
          <w:szCs w:val="30"/>
        </w:rPr>
        <w:t xml:space="preserve"> на их середине укрепляется прямая или дугообразно изогнутая редуцированная линейка – шкала, показывающая расстояние между ко</w:t>
      </w:r>
      <w:r w:rsidRPr="006116D7">
        <w:rPr>
          <w:sz w:val="30"/>
          <w:szCs w:val="30"/>
        </w:rPr>
        <w:t>н</w:t>
      </w:r>
      <w:r w:rsidRPr="006116D7">
        <w:rPr>
          <w:sz w:val="30"/>
          <w:szCs w:val="30"/>
        </w:rPr>
        <w:t>цевыми пуго</w:t>
      </w:r>
      <w:r w:rsidRPr="006116D7">
        <w:rPr>
          <w:sz w:val="30"/>
          <w:szCs w:val="30"/>
        </w:rPr>
        <w:t>в</w:t>
      </w:r>
      <w:r w:rsidRPr="006116D7">
        <w:rPr>
          <w:sz w:val="30"/>
          <w:szCs w:val="30"/>
        </w:rPr>
        <w:t xml:space="preserve">ками. </w:t>
      </w:r>
    </w:p>
    <w:p w:rsidR="006116D7" w:rsidRPr="006116D7" w:rsidRDefault="006116D7" w:rsidP="006116D7">
      <w:pPr>
        <w:pStyle w:val="a3"/>
        <w:widowControl/>
        <w:numPr>
          <w:ilvl w:val="0"/>
          <w:numId w:val="3"/>
        </w:numPr>
        <w:tabs>
          <w:tab w:val="clear" w:pos="1080"/>
          <w:tab w:val="num" w:pos="0"/>
          <w:tab w:val="left" w:pos="284"/>
        </w:tabs>
        <w:autoSpaceDE/>
        <w:autoSpaceDN/>
        <w:adjustRightInd/>
        <w:spacing w:after="0" w:line="240" w:lineRule="auto"/>
        <w:ind w:left="0" w:firstLine="426"/>
        <w:rPr>
          <w:sz w:val="30"/>
          <w:szCs w:val="30"/>
        </w:rPr>
      </w:pPr>
      <w:r w:rsidRPr="006116D7">
        <w:rPr>
          <w:i/>
          <w:sz w:val="30"/>
          <w:szCs w:val="30"/>
        </w:rPr>
        <w:t>Сантиметровая лента</w:t>
      </w:r>
      <w:r w:rsidRPr="006116D7">
        <w:rPr>
          <w:sz w:val="30"/>
          <w:szCs w:val="30"/>
        </w:rPr>
        <w:t xml:space="preserve"> – предназначена для измерения </w:t>
      </w:r>
      <w:proofErr w:type="spellStart"/>
      <w:r w:rsidRPr="006116D7">
        <w:rPr>
          <w:sz w:val="30"/>
          <w:szCs w:val="30"/>
        </w:rPr>
        <w:t>обхватных</w:t>
      </w:r>
      <w:proofErr w:type="spellEnd"/>
      <w:r w:rsidRPr="006116D7">
        <w:rPr>
          <w:sz w:val="30"/>
          <w:szCs w:val="30"/>
        </w:rPr>
        <w:t xml:space="preserve"> размеров (периметров в см). Чаще всего пользуются обычной сантиметр</w:t>
      </w:r>
      <w:r w:rsidRPr="006116D7">
        <w:rPr>
          <w:sz w:val="30"/>
          <w:szCs w:val="30"/>
        </w:rPr>
        <w:t>о</w:t>
      </w:r>
      <w:r w:rsidRPr="006116D7">
        <w:rPr>
          <w:sz w:val="30"/>
          <w:szCs w:val="30"/>
        </w:rPr>
        <w:t>вой лентой, изготовленной из прор</w:t>
      </w:r>
      <w:r w:rsidRPr="006116D7">
        <w:rPr>
          <w:sz w:val="30"/>
          <w:szCs w:val="30"/>
        </w:rPr>
        <w:t>е</w:t>
      </w:r>
      <w:r w:rsidRPr="006116D7">
        <w:rPr>
          <w:sz w:val="30"/>
          <w:szCs w:val="30"/>
        </w:rPr>
        <w:t>зиненной ткани. Следует помнить, что такая лента при измерениях вытягивается и после 50 – 70 измерений её необход</w:t>
      </w:r>
      <w:r w:rsidRPr="006116D7">
        <w:rPr>
          <w:sz w:val="30"/>
          <w:szCs w:val="30"/>
        </w:rPr>
        <w:t>и</w:t>
      </w:r>
      <w:r w:rsidRPr="006116D7">
        <w:rPr>
          <w:sz w:val="30"/>
          <w:szCs w:val="30"/>
        </w:rPr>
        <w:t xml:space="preserve">мо заменить новой. </w:t>
      </w:r>
    </w:p>
    <w:p w:rsidR="006116D7" w:rsidRPr="006116D7" w:rsidRDefault="006116D7" w:rsidP="006116D7">
      <w:pPr>
        <w:pStyle w:val="a3"/>
        <w:widowControl/>
        <w:numPr>
          <w:ilvl w:val="0"/>
          <w:numId w:val="3"/>
        </w:numPr>
        <w:tabs>
          <w:tab w:val="clear" w:pos="1080"/>
          <w:tab w:val="num" w:pos="0"/>
          <w:tab w:val="left" w:pos="284"/>
        </w:tabs>
        <w:autoSpaceDE/>
        <w:autoSpaceDN/>
        <w:adjustRightInd/>
        <w:spacing w:after="0" w:line="240" w:lineRule="auto"/>
        <w:ind w:left="0" w:firstLine="426"/>
        <w:rPr>
          <w:sz w:val="30"/>
          <w:szCs w:val="30"/>
        </w:rPr>
      </w:pPr>
      <w:proofErr w:type="spellStart"/>
      <w:r w:rsidRPr="006116D7">
        <w:rPr>
          <w:i/>
          <w:sz w:val="30"/>
          <w:szCs w:val="30"/>
        </w:rPr>
        <w:t>Калипер</w:t>
      </w:r>
      <w:proofErr w:type="spellEnd"/>
      <w:r w:rsidRPr="006116D7">
        <w:rPr>
          <w:sz w:val="30"/>
          <w:szCs w:val="30"/>
        </w:rPr>
        <w:t xml:space="preserve"> – предназначен для измерения толщины кожно-жировых складок (в мм), при отсутствии </w:t>
      </w:r>
      <w:proofErr w:type="spellStart"/>
      <w:r w:rsidRPr="006116D7">
        <w:rPr>
          <w:sz w:val="30"/>
          <w:szCs w:val="30"/>
        </w:rPr>
        <w:t>калипера</w:t>
      </w:r>
      <w:proofErr w:type="spellEnd"/>
      <w:r w:rsidRPr="006116D7">
        <w:rPr>
          <w:sz w:val="30"/>
          <w:szCs w:val="30"/>
        </w:rPr>
        <w:t xml:space="preserve"> пользуются скользящим цирк</w:t>
      </w:r>
      <w:r w:rsidRPr="006116D7">
        <w:rPr>
          <w:sz w:val="30"/>
          <w:szCs w:val="30"/>
        </w:rPr>
        <w:t>у</w:t>
      </w:r>
      <w:r w:rsidRPr="006116D7">
        <w:rPr>
          <w:sz w:val="30"/>
          <w:szCs w:val="30"/>
        </w:rPr>
        <w:t>лем (штангенциркулем). Необход</w:t>
      </w:r>
      <w:r w:rsidRPr="006116D7">
        <w:rPr>
          <w:sz w:val="30"/>
          <w:szCs w:val="30"/>
        </w:rPr>
        <w:t>и</w:t>
      </w:r>
      <w:r w:rsidRPr="006116D7">
        <w:rPr>
          <w:sz w:val="30"/>
          <w:szCs w:val="30"/>
        </w:rPr>
        <w:t>мо помнить, что ошибка в измерении складки на мм приводит к неточности (при расчетах) на 1–2 кг, что с</w:t>
      </w:r>
      <w:r w:rsidRPr="006116D7">
        <w:rPr>
          <w:sz w:val="30"/>
          <w:szCs w:val="30"/>
        </w:rPr>
        <w:t>о</w:t>
      </w:r>
      <w:r w:rsidRPr="006116D7">
        <w:rPr>
          <w:sz w:val="30"/>
          <w:szCs w:val="30"/>
        </w:rPr>
        <w:t xml:space="preserve">ставляет 10 –20 % от среднего количества жировой массы в организме. Точность измерения желательна в </w:t>
      </w:r>
      <w:smartTag w:uri="urn:schemas-microsoft-com:office:smarttags" w:element="metricconverter">
        <w:smartTagPr>
          <w:attr w:name="ProductID" w:val="0,1 мм"/>
        </w:smartTagPr>
        <w:r w:rsidRPr="006116D7">
          <w:rPr>
            <w:sz w:val="30"/>
            <w:szCs w:val="30"/>
          </w:rPr>
          <w:t>0,1 мм</w:t>
        </w:r>
      </w:smartTag>
      <w:r w:rsidRPr="006116D7">
        <w:rPr>
          <w:sz w:val="30"/>
          <w:szCs w:val="30"/>
        </w:rPr>
        <w:t xml:space="preserve">. </w:t>
      </w:r>
    </w:p>
    <w:p w:rsidR="006116D7" w:rsidRPr="006116D7" w:rsidRDefault="006116D7" w:rsidP="006116D7">
      <w:pPr>
        <w:pStyle w:val="a3"/>
        <w:widowControl/>
        <w:numPr>
          <w:ilvl w:val="0"/>
          <w:numId w:val="3"/>
        </w:numPr>
        <w:tabs>
          <w:tab w:val="clear" w:pos="1080"/>
          <w:tab w:val="num" w:pos="0"/>
          <w:tab w:val="left" w:pos="284"/>
        </w:tabs>
        <w:autoSpaceDE/>
        <w:autoSpaceDN/>
        <w:adjustRightInd/>
        <w:spacing w:after="0" w:line="240" w:lineRule="auto"/>
        <w:ind w:left="0" w:firstLine="426"/>
        <w:rPr>
          <w:sz w:val="30"/>
          <w:szCs w:val="30"/>
        </w:rPr>
      </w:pPr>
      <w:r w:rsidRPr="006116D7">
        <w:rPr>
          <w:i/>
          <w:sz w:val="30"/>
          <w:szCs w:val="30"/>
        </w:rPr>
        <w:t xml:space="preserve">Медицинские весы для измерения массы тела </w:t>
      </w:r>
      <w:r w:rsidRPr="006116D7">
        <w:rPr>
          <w:sz w:val="30"/>
          <w:szCs w:val="30"/>
        </w:rPr>
        <w:t>(в кг).</w:t>
      </w:r>
    </w:p>
    <w:p w:rsidR="006116D7" w:rsidRPr="006116D7" w:rsidRDefault="006116D7" w:rsidP="006116D7">
      <w:pPr>
        <w:pStyle w:val="a3"/>
        <w:tabs>
          <w:tab w:val="left" w:pos="284"/>
        </w:tabs>
        <w:spacing w:after="0" w:line="240" w:lineRule="auto"/>
        <w:rPr>
          <w:sz w:val="30"/>
          <w:szCs w:val="30"/>
        </w:rPr>
      </w:pPr>
    </w:p>
    <w:p w:rsidR="006116D7" w:rsidRPr="006116D7" w:rsidRDefault="006116D7" w:rsidP="006116D7">
      <w:pPr>
        <w:pStyle w:val="a3"/>
        <w:spacing w:after="0" w:line="240" w:lineRule="auto"/>
        <w:ind w:firstLine="720"/>
        <w:rPr>
          <w:b/>
          <w:i/>
          <w:sz w:val="30"/>
          <w:szCs w:val="30"/>
        </w:rPr>
      </w:pPr>
      <w:r w:rsidRPr="006116D7">
        <w:rPr>
          <w:b/>
          <w:i/>
          <w:sz w:val="30"/>
          <w:szCs w:val="30"/>
        </w:rPr>
        <w:t>Инструменты и приборы для специальных измер</w:t>
      </w:r>
      <w:r w:rsidRPr="006116D7">
        <w:rPr>
          <w:b/>
          <w:i/>
          <w:sz w:val="30"/>
          <w:szCs w:val="30"/>
        </w:rPr>
        <w:t>е</w:t>
      </w:r>
      <w:r w:rsidRPr="006116D7">
        <w:rPr>
          <w:b/>
          <w:i/>
          <w:sz w:val="30"/>
          <w:szCs w:val="30"/>
        </w:rPr>
        <w:t>ний:</w:t>
      </w:r>
    </w:p>
    <w:p w:rsidR="006116D7" w:rsidRPr="006116D7" w:rsidRDefault="006116D7" w:rsidP="006116D7">
      <w:pPr>
        <w:pStyle w:val="a3"/>
        <w:widowControl/>
        <w:numPr>
          <w:ilvl w:val="0"/>
          <w:numId w:val="2"/>
        </w:numPr>
        <w:tabs>
          <w:tab w:val="clear" w:pos="780"/>
          <w:tab w:val="num" w:pos="0"/>
        </w:tabs>
        <w:autoSpaceDE/>
        <w:autoSpaceDN/>
        <w:adjustRightInd/>
        <w:spacing w:after="0" w:line="240" w:lineRule="auto"/>
        <w:ind w:left="0" w:firstLine="720"/>
        <w:rPr>
          <w:sz w:val="30"/>
          <w:szCs w:val="30"/>
        </w:rPr>
      </w:pPr>
      <w:proofErr w:type="spellStart"/>
      <w:r w:rsidRPr="006116D7">
        <w:rPr>
          <w:i/>
          <w:sz w:val="30"/>
          <w:szCs w:val="30"/>
        </w:rPr>
        <w:t>Сколиозометр</w:t>
      </w:r>
      <w:proofErr w:type="spellEnd"/>
      <w:r w:rsidRPr="006116D7">
        <w:rPr>
          <w:sz w:val="30"/>
          <w:szCs w:val="30"/>
        </w:rPr>
        <w:t xml:space="preserve"> – прибор для измерения изгибов позвоночного столба в сагиттальной и фронтальной плоскостях. Наиболее просто устр</w:t>
      </w:r>
      <w:r w:rsidRPr="006116D7">
        <w:rPr>
          <w:sz w:val="30"/>
          <w:szCs w:val="30"/>
        </w:rPr>
        <w:t>о</w:t>
      </w:r>
      <w:r w:rsidRPr="006116D7">
        <w:rPr>
          <w:sz w:val="30"/>
          <w:szCs w:val="30"/>
        </w:rPr>
        <w:t xml:space="preserve">ен вертикальный штыковой </w:t>
      </w:r>
      <w:proofErr w:type="spellStart"/>
      <w:r w:rsidRPr="006116D7">
        <w:rPr>
          <w:sz w:val="30"/>
          <w:szCs w:val="30"/>
        </w:rPr>
        <w:t>сколиозометр</w:t>
      </w:r>
      <w:proofErr w:type="spellEnd"/>
      <w:r w:rsidRPr="006116D7">
        <w:rPr>
          <w:sz w:val="30"/>
          <w:szCs w:val="30"/>
        </w:rPr>
        <w:t xml:space="preserve">. Состоит он из вертикальной штанги, в которой через </w:t>
      </w:r>
      <w:smartTag w:uri="urn:schemas-microsoft-com:office:smarttags" w:element="metricconverter">
        <w:smartTagPr>
          <w:attr w:name="ProductID" w:val="0,5 см"/>
        </w:smartTagPr>
        <w:r w:rsidRPr="006116D7">
          <w:rPr>
            <w:sz w:val="30"/>
            <w:szCs w:val="30"/>
          </w:rPr>
          <w:t>0,5 см</w:t>
        </w:r>
      </w:smartTag>
      <w:r w:rsidRPr="006116D7">
        <w:rPr>
          <w:sz w:val="30"/>
          <w:szCs w:val="30"/>
        </w:rPr>
        <w:t xml:space="preserve">. просверлены отверстия, в них свободно перемещаются металлические штыри длиной в </w:t>
      </w:r>
      <w:smartTag w:uri="urn:schemas-microsoft-com:office:smarttags" w:element="metricconverter">
        <w:smartTagPr>
          <w:attr w:name="ProductID" w:val="30 см"/>
        </w:smartTagPr>
        <w:r w:rsidRPr="006116D7">
          <w:rPr>
            <w:sz w:val="30"/>
            <w:szCs w:val="30"/>
          </w:rPr>
          <w:t>30 см</w:t>
        </w:r>
      </w:smartTag>
      <w:r w:rsidRPr="006116D7">
        <w:rPr>
          <w:sz w:val="30"/>
          <w:szCs w:val="30"/>
        </w:rPr>
        <w:t>. Работа с прибором сводится к установке всех штырей по контуру позвоночного столба ле</w:t>
      </w:r>
      <w:r w:rsidRPr="006116D7">
        <w:rPr>
          <w:sz w:val="30"/>
          <w:szCs w:val="30"/>
        </w:rPr>
        <w:t>г</w:t>
      </w:r>
      <w:r w:rsidRPr="006116D7">
        <w:rPr>
          <w:sz w:val="30"/>
          <w:szCs w:val="30"/>
        </w:rPr>
        <w:t xml:space="preserve">ким покачиванием вдоль стержней. Контур, образованный </w:t>
      </w:r>
      <w:proofErr w:type="gramStart"/>
      <w:r w:rsidRPr="006116D7">
        <w:rPr>
          <w:sz w:val="30"/>
          <w:szCs w:val="30"/>
        </w:rPr>
        <w:t>штырями</w:t>
      </w:r>
      <w:proofErr w:type="gramEnd"/>
      <w:r w:rsidRPr="006116D7">
        <w:rPr>
          <w:sz w:val="30"/>
          <w:szCs w:val="30"/>
        </w:rPr>
        <w:t xml:space="preserve"> обв</w:t>
      </w:r>
      <w:r w:rsidRPr="006116D7">
        <w:rPr>
          <w:sz w:val="30"/>
          <w:szCs w:val="30"/>
        </w:rPr>
        <w:t>о</w:t>
      </w:r>
      <w:r w:rsidRPr="006116D7">
        <w:rPr>
          <w:sz w:val="30"/>
          <w:szCs w:val="30"/>
        </w:rPr>
        <w:t xml:space="preserve">дится карандашом – получается </w:t>
      </w:r>
      <w:proofErr w:type="spellStart"/>
      <w:r w:rsidRPr="006116D7">
        <w:rPr>
          <w:sz w:val="30"/>
          <w:szCs w:val="30"/>
        </w:rPr>
        <w:t>ко</w:t>
      </w:r>
      <w:r w:rsidRPr="006116D7">
        <w:rPr>
          <w:sz w:val="30"/>
          <w:szCs w:val="30"/>
        </w:rPr>
        <w:t>н</w:t>
      </w:r>
      <w:r w:rsidRPr="006116D7">
        <w:rPr>
          <w:sz w:val="30"/>
          <w:szCs w:val="30"/>
        </w:rPr>
        <w:t>турограмма</w:t>
      </w:r>
      <w:proofErr w:type="spellEnd"/>
      <w:r w:rsidRPr="006116D7">
        <w:rPr>
          <w:sz w:val="30"/>
          <w:szCs w:val="30"/>
        </w:rPr>
        <w:t>.</w:t>
      </w:r>
    </w:p>
    <w:p w:rsidR="006116D7" w:rsidRPr="006116D7" w:rsidRDefault="006116D7" w:rsidP="006116D7">
      <w:pPr>
        <w:pStyle w:val="a3"/>
        <w:widowControl/>
        <w:numPr>
          <w:ilvl w:val="0"/>
          <w:numId w:val="2"/>
        </w:numPr>
        <w:tabs>
          <w:tab w:val="clear" w:pos="780"/>
          <w:tab w:val="num" w:pos="0"/>
        </w:tabs>
        <w:autoSpaceDE/>
        <w:autoSpaceDN/>
        <w:adjustRightInd/>
        <w:spacing w:after="0" w:line="240" w:lineRule="auto"/>
        <w:ind w:left="0" w:firstLine="720"/>
        <w:rPr>
          <w:sz w:val="30"/>
          <w:szCs w:val="30"/>
        </w:rPr>
      </w:pPr>
      <w:r w:rsidRPr="006116D7">
        <w:rPr>
          <w:i/>
          <w:sz w:val="30"/>
          <w:szCs w:val="30"/>
        </w:rPr>
        <w:lastRenderedPageBreak/>
        <w:t>Педометр</w:t>
      </w:r>
      <w:r w:rsidRPr="006116D7">
        <w:rPr>
          <w:sz w:val="30"/>
          <w:szCs w:val="30"/>
        </w:rPr>
        <w:t xml:space="preserve"> – прибор для измерения стопы, он состоит из опорной площадки бегунков, которые движутся – один вдоль опорной площадки, второй – вдоль первого бегунка. Взаимное перемещение бегунков позв</w:t>
      </w:r>
      <w:r w:rsidRPr="006116D7">
        <w:rPr>
          <w:sz w:val="30"/>
          <w:szCs w:val="30"/>
        </w:rPr>
        <w:t>о</w:t>
      </w:r>
      <w:r w:rsidRPr="006116D7">
        <w:rPr>
          <w:sz w:val="30"/>
          <w:szCs w:val="30"/>
        </w:rPr>
        <w:t>ляет измерить длину, ширину, высоту стопы и высоту свода.</w:t>
      </w:r>
    </w:p>
    <w:p w:rsidR="006116D7" w:rsidRPr="006116D7" w:rsidRDefault="006116D7" w:rsidP="006116D7">
      <w:pPr>
        <w:pStyle w:val="a3"/>
        <w:widowControl/>
        <w:numPr>
          <w:ilvl w:val="0"/>
          <w:numId w:val="2"/>
        </w:numPr>
        <w:tabs>
          <w:tab w:val="clear" w:pos="780"/>
          <w:tab w:val="num" w:pos="0"/>
        </w:tabs>
        <w:autoSpaceDE/>
        <w:autoSpaceDN/>
        <w:adjustRightInd/>
        <w:spacing w:after="0" w:line="240" w:lineRule="auto"/>
        <w:ind w:left="0" w:firstLine="720"/>
        <w:rPr>
          <w:sz w:val="30"/>
          <w:szCs w:val="30"/>
        </w:rPr>
      </w:pPr>
      <w:proofErr w:type="spellStart"/>
      <w:r w:rsidRPr="006116D7">
        <w:rPr>
          <w:i/>
          <w:sz w:val="30"/>
          <w:szCs w:val="30"/>
        </w:rPr>
        <w:t>Плантограф</w:t>
      </w:r>
      <w:proofErr w:type="spellEnd"/>
      <w:r w:rsidRPr="006116D7">
        <w:rPr>
          <w:sz w:val="30"/>
          <w:szCs w:val="30"/>
        </w:rPr>
        <w:t xml:space="preserve"> – предназначен для измерения сводов стопы в гр</w:t>
      </w:r>
      <w:r w:rsidRPr="006116D7">
        <w:rPr>
          <w:sz w:val="30"/>
          <w:szCs w:val="30"/>
        </w:rPr>
        <w:t>а</w:t>
      </w:r>
      <w:r w:rsidRPr="006116D7">
        <w:rPr>
          <w:sz w:val="30"/>
          <w:szCs w:val="30"/>
        </w:rPr>
        <w:t>дусах.</w:t>
      </w:r>
    </w:p>
    <w:p w:rsidR="006116D7" w:rsidRPr="006116D7" w:rsidRDefault="006116D7" w:rsidP="006116D7">
      <w:pPr>
        <w:pStyle w:val="a3"/>
        <w:widowControl/>
        <w:numPr>
          <w:ilvl w:val="0"/>
          <w:numId w:val="2"/>
        </w:numPr>
        <w:tabs>
          <w:tab w:val="clear" w:pos="780"/>
          <w:tab w:val="num" w:pos="0"/>
        </w:tabs>
        <w:autoSpaceDE/>
        <w:autoSpaceDN/>
        <w:adjustRightInd/>
        <w:spacing w:after="0" w:line="240" w:lineRule="auto"/>
        <w:ind w:left="0" w:firstLine="720"/>
        <w:rPr>
          <w:sz w:val="30"/>
          <w:szCs w:val="30"/>
        </w:rPr>
      </w:pPr>
      <w:r w:rsidRPr="006116D7">
        <w:rPr>
          <w:i/>
          <w:sz w:val="30"/>
          <w:szCs w:val="30"/>
        </w:rPr>
        <w:t>Динамометр</w:t>
      </w:r>
      <w:r w:rsidRPr="006116D7">
        <w:rPr>
          <w:sz w:val="30"/>
          <w:szCs w:val="30"/>
        </w:rPr>
        <w:t xml:space="preserve"> – кистевой и становой – для измерения силы ра</w:t>
      </w:r>
      <w:r w:rsidRPr="006116D7">
        <w:rPr>
          <w:sz w:val="30"/>
          <w:szCs w:val="30"/>
        </w:rPr>
        <w:t>з</w:t>
      </w:r>
      <w:r w:rsidRPr="006116D7">
        <w:rPr>
          <w:sz w:val="30"/>
          <w:szCs w:val="30"/>
        </w:rPr>
        <w:t xml:space="preserve">личных групп мышц (в первую очередь – мышц – сгибателей кисти и мышц – разгибателей спины). </w:t>
      </w:r>
    </w:p>
    <w:p w:rsidR="006116D7" w:rsidRPr="006116D7" w:rsidRDefault="006116D7" w:rsidP="006116D7">
      <w:pPr>
        <w:pStyle w:val="a3"/>
        <w:spacing w:after="0" w:line="240" w:lineRule="auto"/>
        <w:ind w:firstLine="720"/>
        <w:rPr>
          <w:sz w:val="30"/>
          <w:szCs w:val="30"/>
        </w:rPr>
      </w:pPr>
      <w:r w:rsidRPr="006116D7">
        <w:rPr>
          <w:sz w:val="30"/>
          <w:szCs w:val="30"/>
        </w:rPr>
        <w:t>Динамометр состоит из силового звена (упругого элемента) и о</w:t>
      </w:r>
      <w:r w:rsidRPr="006116D7">
        <w:rPr>
          <w:sz w:val="30"/>
          <w:szCs w:val="30"/>
        </w:rPr>
        <w:t>т</w:t>
      </w:r>
      <w:r w:rsidRPr="006116D7">
        <w:rPr>
          <w:sz w:val="30"/>
          <w:szCs w:val="30"/>
        </w:rPr>
        <w:t>счетного устройства. В силовом звене прибора измеряемые усилия прео</w:t>
      </w:r>
      <w:r w:rsidRPr="006116D7">
        <w:rPr>
          <w:sz w:val="30"/>
          <w:szCs w:val="30"/>
        </w:rPr>
        <w:t>б</w:t>
      </w:r>
      <w:r w:rsidRPr="006116D7">
        <w:rPr>
          <w:sz w:val="30"/>
          <w:szCs w:val="30"/>
        </w:rPr>
        <w:t>разуются в деформацию, которая с</w:t>
      </w:r>
      <w:r w:rsidRPr="006116D7">
        <w:rPr>
          <w:sz w:val="30"/>
          <w:szCs w:val="30"/>
        </w:rPr>
        <w:t>о</w:t>
      </w:r>
      <w:r w:rsidRPr="006116D7">
        <w:rPr>
          <w:sz w:val="30"/>
          <w:szCs w:val="30"/>
        </w:rPr>
        <w:t xml:space="preserve">общается </w:t>
      </w:r>
      <w:proofErr w:type="spellStart"/>
      <w:r w:rsidRPr="006116D7">
        <w:rPr>
          <w:sz w:val="30"/>
          <w:szCs w:val="30"/>
        </w:rPr>
        <w:t>обсчетному</w:t>
      </w:r>
      <w:proofErr w:type="spellEnd"/>
      <w:r w:rsidRPr="006116D7">
        <w:rPr>
          <w:sz w:val="30"/>
          <w:szCs w:val="30"/>
        </w:rPr>
        <w:t xml:space="preserve"> устройству.</w:t>
      </w:r>
    </w:p>
    <w:p w:rsidR="006116D7" w:rsidRPr="006116D7" w:rsidRDefault="006116D7" w:rsidP="006116D7">
      <w:pPr>
        <w:pStyle w:val="a3"/>
        <w:spacing w:after="0" w:line="240" w:lineRule="auto"/>
        <w:ind w:firstLine="720"/>
        <w:rPr>
          <w:sz w:val="30"/>
          <w:szCs w:val="30"/>
        </w:rPr>
      </w:pPr>
      <w:r w:rsidRPr="006116D7">
        <w:rPr>
          <w:sz w:val="30"/>
          <w:szCs w:val="30"/>
        </w:rPr>
        <w:t xml:space="preserve">5.   </w:t>
      </w:r>
      <w:r w:rsidRPr="006116D7">
        <w:rPr>
          <w:i/>
          <w:sz w:val="30"/>
          <w:szCs w:val="30"/>
        </w:rPr>
        <w:t>Спирометр</w:t>
      </w:r>
      <w:r w:rsidRPr="006116D7">
        <w:rPr>
          <w:sz w:val="30"/>
          <w:szCs w:val="30"/>
        </w:rPr>
        <w:t xml:space="preserve"> – предназначен для измерения жизненной емкости легких.</w:t>
      </w:r>
    </w:p>
    <w:p w:rsidR="006100D8" w:rsidRDefault="006100D8" w:rsidP="006116D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6100D8" w:rsidSect="0037645E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CC6EC2"/>
    <w:multiLevelType w:val="singleLevel"/>
    <w:tmpl w:val="AFEEEEEC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780"/>
      </w:pPr>
      <w:rPr>
        <w:rFonts w:hint="default"/>
      </w:rPr>
    </w:lvl>
  </w:abstractNum>
  <w:abstractNum w:abstractNumId="1" w15:restartNumberingAfterBreak="0">
    <w:nsid w:val="1D2A19F3"/>
    <w:multiLevelType w:val="singleLevel"/>
    <w:tmpl w:val="82F0C818"/>
    <w:lvl w:ilvl="0">
      <w:start w:val="88"/>
      <w:numFmt w:val="bullet"/>
      <w:lvlText w:val="–"/>
      <w:lvlJc w:val="left"/>
      <w:pPr>
        <w:tabs>
          <w:tab w:val="num" w:pos="600"/>
        </w:tabs>
        <w:ind w:left="600" w:hanging="600"/>
      </w:pPr>
      <w:rPr>
        <w:rFonts w:hint="default"/>
      </w:rPr>
    </w:lvl>
  </w:abstractNum>
  <w:abstractNum w:abstractNumId="2" w15:restartNumberingAfterBreak="0">
    <w:nsid w:val="505333F9"/>
    <w:multiLevelType w:val="hybridMultilevel"/>
    <w:tmpl w:val="CD56F0EA"/>
    <w:lvl w:ilvl="0" w:tplc="DBA6EEE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645E"/>
    <w:rsid w:val="00285D15"/>
    <w:rsid w:val="0037645E"/>
    <w:rsid w:val="006100D8"/>
    <w:rsid w:val="006116D7"/>
    <w:rsid w:val="00657088"/>
    <w:rsid w:val="006C404D"/>
    <w:rsid w:val="00A13BA9"/>
    <w:rsid w:val="00C059CA"/>
    <w:rsid w:val="00D97A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8D5F0C1-FC7A-4F60-A976-AB721D68A6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qFormat/>
    <w:rsid w:val="006116D7"/>
    <w:pPr>
      <w:spacing w:before="100" w:beforeAutospacing="1" w:after="100" w:afterAutospacing="1" w:line="240" w:lineRule="auto"/>
      <w:jc w:val="center"/>
      <w:outlineLvl w:val="0"/>
    </w:pPr>
    <w:rPr>
      <w:rFonts w:ascii="Arial" w:eastAsia="Times New Roman" w:hAnsi="Arial" w:cs="Arial"/>
      <w:b/>
      <w:bCs/>
      <w:kern w:val="36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6100D8"/>
    <w:pPr>
      <w:autoSpaceDE w:val="0"/>
      <w:autoSpaceDN w:val="0"/>
      <w:adjustRightInd w:val="0"/>
      <w:spacing w:after="0" w:line="240" w:lineRule="auto"/>
    </w:pPr>
    <w:rPr>
      <w:rFonts w:ascii="Times New Roman" w:eastAsia="DejaVu Sans" w:hAnsi="Times New Roman" w:cs="Times New Roman"/>
      <w:color w:val="000000"/>
      <w:sz w:val="24"/>
      <w:szCs w:val="24"/>
      <w:lang w:val="en-US" w:eastAsia="zh-CN"/>
    </w:rPr>
  </w:style>
  <w:style w:type="character" w:customStyle="1" w:styleId="10">
    <w:name w:val="Заголовок 1 Знак"/>
    <w:basedOn w:val="a0"/>
    <w:link w:val="1"/>
    <w:rsid w:val="006116D7"/>
    <w:rPr>
      <w:rFonts w:ascii="Arial" w:eastAsia="Times New Roman" w:hAnsi="Arial" w:cs="Arial"/>
      <w:b/>
      <w:bCs/>
      <w:kern w:val="36"/>
      <w:sz w:val="28"/>
      <w:szCs w:val="28"/>
      <w:lang w:eastAsia="ru-RU"/>
    </w:rPr>
  </w:style>
  <w:style w:type="paragraph" w:styleId="a3">
    <w:name w:val="Body Text"/>
    <w:basedOn w:val="a"/>
    <w:link w:val="a4"/>
    <w:rsid w:val="006116D7"/>
    <w:pPr>
      <w:widowControl w:val="0"/>
      <w:autoSpaceDE w:val="0"/>
      <w:autoSpaceDN w:val="0"/>
      <w:adjustRightInd w:val="0"/>
      <w:spacing w:after="120" w:line="300" w:lineRule="auto"/>
      <w:ind w:firstLine="220"/>
      <w:jc w:val="both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4">
    <w:name w:val="Основной текст Знак"/>
    <w:basedOn w:val="a0"/>
    <w:link w:val="a3"/>
    <w:rsid w:val="006116D7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11</Pages>
  <Words>3563</Words>
  <Characters>20313</Characters>
  <Application>Microsoft Office Word</Application>
  <DocSecurity>0</DocSecurity>
  <Lines>169</Lines>
  <Paragraphs>47</Paragraphs>
  <ScaleCrop>false</ScaleCrop>
  <Company/>
  <LinksUpToDate>false</LinksUpToDate>
  <CharactersWithSpaces>23829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2022-03-21T16:00:00Z</dcterms:created>
  <dcterms:modified xsi:type="dcterms:W3CDTF">2022-03-29T08:37:00Z</dcterms:modified>
</cp:coreProperties>
</file>